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11EB" w14:textId="072B84F6" w:rsidR="004B1DD3" w:rsidRPr="00A8114E" w:rsidRDefault="008B016A" w:rsidP="00D50A38">
      <w:pPr>
        <w:spacing w:after="120"/>
        <w:ind w:left="5664"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</w:t>
      </w:r>
      <w:r w:rsidR="004B1DD3" w:rsidRPr="00A8114E">
        <w:rPr>
          <w:rFonts w:cstheme="minorHAnsi"/>
          <w:sz w:val="24"/>
          <w:szCs w:val="24"/>
        </w:rPr>
        <w:t xml:space="preserve">Załącznik nr </w:t>
      </w:r>
      <w:r w:rsidR="00FA0796" w:rsidRPr="00A8114E">
        <w:rPr>
          <w:rFonts w:cstheme="minorHAnsi"/>
          <w:sz w:val="24"/>
          <w:szCs w:val="24"/>
        </w:rPr>
        <w:t>1</w:t>
      </w:r>
      <w:r w:rsidR="004B1DD3" w:rsidRPr="00A8114E">
        <w:rPr>
          <w:rFonts w:cstheme="minorHAnsi"/>
          <w:sz w:val="24"/>
          <w:szCs w:val="24"/>
        </w:rPr>
        <w:t xml:space="preserve"> do SWZ</w:t>
      </w:r>
    </w:p>
    <w:p w14:paraId="5E315D05" w14:textId="77777777" w:rsidR="00A8114E" w:rsidRPr="00A8114E" w:rsidRDefault="00FA0796" w:rsidP="00A8114E">
      <w:pPr>
        <w:spacing w:after="0"/>
        <w:rPr>
          <w:rFonts w:eastAsia="Times New Roman" w:cstheme="minorHAnsi"/>
          <w:b/>
        </w:rPr>
      </w:pPr>
      <w:r w:rsidRPr="00A8114E">
        <w:rPr>
          <w:rFonts w:cstheme="minorHAnsi"/>
          <w:b/>
          <w:sz w:val="28"/>
          <w:szCs w:val="28"/>
        </w:rPr>
        <w:t xml:space="preserve">      </w:t>
      </w:r>
      <w:r w:rsidR="00A8114E" w:rsidRPr="00A8114E">
        <w:rPr>
          <w:rFonts w:eastAsia="Times New Roman" w:cstheme="minorHAnsi"/>
          <w:b/>
        </w:rPr>
        <w:t>Wykonawca:</w:t>
      </w:r>
    </w:p>
    <w:p w14:paraId="26CA7145" w14:textId="77777777" w:rsidR="00A8114E" w:rsidRPr="00A8114E" w:rsidRDefault="00A8114E" w:rsidP="00A8114E">
      <w:pPr>
        <w:spacing w:after="0"/>
        <w:rPr>
          <w:rFonts w:eastAsia="Times New Roman" w:cstheme="minorHAnsi"/>
        </w:rPr>
      </w:pPr>
      <w:r w:rsidRPr="00A8114E">
        <w:rPr>
          <w:rFonts w:eastAsia="Times New Roman" w:cstheme="minorHAnsi"/>
        </w:rPr>
        <w:t>……………………………..</w:t>
      </w:r>
    </w:p>
    <w:p w14:paraId="3F681F7C" w14:textId="77777777" w:rsidR="00A8114E" w:rsidRPr="00A8114E" w:rsidRDefault="00A8114E" w:rsidP="00A8114E">
      <w:pPr>
        <w:spacing w:after="0"/>
        <w:rPr>
          <w:rFonts w:eastAsia="Times New Roman" w:cstheme="minorHAnsi"/>
        </w:rPr>
      </w:pPr>
      <w:r w:rsidRPr="00A8114E">
        <w:rPr>
          <w:rFonts w:eastAsia="Times New Roman" w:cstheme="minorHAnsi"/>
        </w:rPr>
        <w:t>……………………………..</w:t>
      </w:r>
    </w:p>
    <w:p w14:paraId="188CB376" w14:textId="33D11E41" w:rsidR="00A8114E" w:rsidRPr="00A8114E" w:rsidRDefault="00A8114E" w:rsidP="00A8114E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 w:cstheme="minorHAnsi"/>
          <w:color w:val="000000"/>
          <w:sz w:val="16"/>
          <w:szCs w:val="16"/>
        </w:rPr>
      </w:pPr>
      <w:r w:rsidRPr="00A8114E">
        <w:rPr>
          <w:rFonts w:eastAsia="Times New Roman" w:cstheme="minorHAnsi"/>
          <w:color w:val="000000"/>
          <w:sz w:val="16"/>
          <w:szCs w:val="16"/>
        </w:rPr>
        <w:t xml:space="preserve"> (Nazwa i adres wykonawcy)   </w:t>
      </w:r>
    </w:p>
    <w:p w14:paraId="68CD806B" w14:textId="2A139298" w:rsidR="00A8114E" w:rsidRPr="00A8114E" w:rsidRDefault="00A8114E" w:rsidP="00C4548D">
      <w:pPr>
        <w:spacing w:before="360" w:after="120" w:line="240" w:lineRule="auto"/>
        <w:ind w:left="142" w:hanging="142"/>
        <w:rPr>
          <w:rFonts w:cstheme="minorHAnsi"/>
          <w:sz w:val="20"/>
          <w:szCs w:val="20"/>
        </w:rPr>
      </w:pPr>
      <w:r w:rsidRPr="00A8114E">
        <w:rPr>
          <w:rFonts w:cstheme="minorHAnsi"/>
          <w:sz w:val="20"/>
          <w:szCs w:val="20"/>
        </w:rPr>
        <w:tab/>
      </w:r>
      <w:r w:rsidRPr="00A8114E">
        <w:rPr>
          <w:rFonts w:cstheme="minorHAnsi"/>
          <w:sz w:val="20"/>
          <w:szCs w:val="20"/>
        </w:rPr>
        <w:tab/>
      </w:r>
      <w:r w:rsidRPr="00A8114E">
        <w:rPr>
          <w:rFonts w:cstheme="minorHAnsi"/>
          <w:sz w:val="20"/>
          <w:szCs w:val="20"/>
        </w:rPr>
        <w:tab/>
      </w:r>
      <w:r w:rsidRPr="00A8114E">
        <w:rPr>
          <w:rFonts w:cstheme="minorHAnsi"/>
          <w:sz w:val="20"/>
          <w:szCs w:val="20"/>
        </w:rPr>
        <w:tab/>
      </w:r>
      <w:r w:rsidRPr="00A8114E">
        <w:rPr>
          <w:rFonts w:cstheme="minorHAnsi"/>
          <w:sz w:val="20"/>
          <w:szCs w:val="20"/>
        </w:rPr>
        <w:tab/>
      </w:r>
      <w:r w:rsidRPr="00A8114E">
        <w:rPr>
          <w:rFonts w:cstheme="minorHAnsi"/>
          <w:sz w:val="20"/>
          <w:szCs w:val="20"/>
        </w:rPr>
        <w:tab/>
      </w:r>
      <w:r w:rsidRPr="00A8114E">
        <w:rPr>
          <w:rFonts w:cstheme="minorHAnsi"/>
          <w:sz w:val="20"/>
          <w:szCs w:val="20"/>
        </w:rPr>
        <w:tab/>
      </w:r>
      <w:r w:rsidRPr="00A8114E">
        <w:rPr>
          <w:rFonts w:cstheme="minorHAnsi"/>
          <w:sz w:val="20"/>
          <w:szCs w:val="20"/>
        </w:rPr>
        <w:tab/>
      </w:r>
      <w:r w:rsidRPr="00A8114E">
        <w:rPr>
          <w:rFonts w:cstheme="minorHAnsi"/>
          <w:sz w:val="20"/>
          <w:szCs w:val="20"/>
        </w:rPr>
        <w:tab/>
      </w:r>
      <w:r w:rsidRPr="00A8114E">
        <w:rPr>
          <w:rFonts w:cstheme="minorHAnsi"/>
          <w:sz w:val="20"/>
          <w:szCs w:val="20"/>
        </w:rPr>
        <w:tab/>
      </w:r>
      <w:r w:rsidRPr="00A8114E">
        <w:rPr>
          <w:rFonts w:cstheme="minorHAnsi"/>
          <w:sz w:val="20"/>
          <w:szCs w:val="20"/>
        </w:rPr>
        <w:tab/>
      </w:r>
    </w:p>
    <w:p w14:paraId="36421E35" w14:textId="2EC47ECF" w:rsidR="00FA0796" w:rsidRPr="00A8114E" w:rsidRDefault="00FA0796" w:rsidP="004B1DD3">
      <w:pPr>
        <w:spacing w:after="120"/>
        <w:ind w:left="2124"/>
        <w:rPr>
          <w:rFonts w:cstheme="minorHAnsi"/>
          <w:b/>
          <w:sz w:val="28"/>
          <w:szCs w:val="28"/>
        </w:rPr>
      </w:pPr>
    </w:p>
    <w:p w14:paraId="045EC316" w14:textId="4D124C85" w:rsidR="001E0FBA" w:rsidRPr="00A8114E" w:rsidRDefault="00AD2EE9" w:rsidP="008B016A">
      <w:pPr>
        <w:spacing w:after="120"/>
        <w:ind w:left="2124" w:hanging="1982"/>
        <w:jc w:val="center"/>
        <w:rPr>
          <w:rFonts w:cstheme="minorHAnsi"/>
          <w:b/>
          <w:sz w:val="28"/>
          <w:szCs w:val="28"/>
        </w:rPr>
      </w:pPr>
      <w:r w:rsidRPr="00A8114E">
        <w:rPr>
          <w:rFonts w:cstheme="minorHAnsi"/>
          <w:b/>
          <w:sz w:val="28"/>
          <w:szCs w:val="28"/>
        </w:rPr>
        <w:t>Formularz parametrów wymaganych</w:t>
      </w:r>
    </w:p>
    <w:p w14:paraId="46131941" w14:textId="556A7301" w:rsidR="00F85988" w:rsidRDefault="00F85988" w:rsidP="00F85988">
      <w:pPr>
        <w:pStyle w:val="Standard"/>
      </w:pPr>
      <w:r>
        <w:rPr>
          <w:rFonts w:ascii="Arial" w:hAnsi="Arial" w:cs="Arial"/>
          <w:b/>
          <w:iCs/>
          <w:sz w:val="18"/>
          <w:szCs w:val="18"/>
        </w:rPr>
        <w:t>WYMAGANIA OBLIGATORYJNE</w:t>
      </w:r>
      <w:r>
        <w:rPr>
          <w:rStyle w:val="Odwoanieprzypisudolnego"/>
          <w:rFonts w:ascii="Arial" w:hAnsi="Arial" w:cs="Arial"/>
          <w:b/>
          <w:iCs/>
          <w:sz w:val="18"/>
          <w:szCs w:val="18"/>
        </w:rPr>
        <w:footnoteReference w:id="1"/>
      </w:r>
    </w:p>
    <w:p w14:paraId="057F9900" w14:textId="77777777" w:rsidR="00D50A38" w:rsidRPr="001F17BE" w:rsidRDefault="00D50A38" w:rsidP="004B1DD3">
      <w:pPr>
        <w:spacing w:after="120"/>
        <w:ind w:left="2124"/>
        <w:rPr>
          <w:b/>
          <w:sz w:val="28"/>
          <w:szCs w:val="28"/>
          <w:u w:val="single"/>
        </w:rPr>
      </w:pPr>
    </w:p>
    <w:p w14:paraId="26A7E686" w14:textId="0C02EAAA" w:rsidR="00AA50A7" w:rsidRPr="001F17BE" w:rsidRDefault="00C41E20" w:rsidP="00376712">
      <w:pPr>
        <w:spacing w:after="120"/>
        <w:rPr>
          <w:b/>
          <w:sz w:val="28"/>
          <w:szCs w:val="28"/>
          <w:u w:val="single"/>
        </w:rPr>
      </w:pPr>
      <w:r w:rsidRPr="001F17BE">
        <w:rPr>
          <w:b/>
          <w:sz w:val="28"/>
          <w:szCs w:val="28"/>
          <w:u w:val="single"/>
        </w:rPr>
        <w:t>Część 1</w:t>
      </w:r>
      <w:r w:rsidR="00376712" w:rsidRPr="001F17BE">
        <w:rPr>
          <w:b/>
          <w:sz w:val="28"/>
          <w:szCs w:val="28"/>
          <w:u w:val="single"/>
        </w:rPr>
        <w:t xml:space="preserve">: </w:t>
      </w:r>
      <w:r w:rsidR="00403201">
        <w:rPr>
          <w:b/>
          <w:sz w:val="28"/>
          <w:szCs w:val="28"/>
          <w:u w:val="single"/>
        </w:rPr>
        <w:t>zakup</w:t>
      </w:r>
      <w:r w:rsidR="00376712" w:rsidRPr="001F17BE">
        <w:rPr>
          <w:b/>
          <w:sz w:val="28"/>
          <w:szCs w:val="28"/>
          <w:u w:val="single"/>
        </w:rPr>
        <w:t xml:space="preserve"> dwóch sztuk defibrylatorów</w:t>
      </w:r>
      <w:r w:rsidR="00A31413">
        <w:rPr>
          <w:rStyle w:val="Odwoanieprzypisudolnego"/>
          <w:b/>
          <w:sz w:val="28"/>
          <w:szCs w:val="28"/>
          <w:u w:val="single"/>
        </w:rPr>
        <w:footnoteReference w:id="2"/>
      </w:r>
    </w:p>
    <w:p w14:paraId="716BF2C8" w14:textId="77777777" w:rsidR="008B016A" w:rsidRDefault="008B016A" w:rsidP="00376712">
      <w:pPr>
        <w:spacing w:after="120"/>
        <w:rPr>
          <w:b/>
          <w:sz w:val="28"/>
          <w:szCs w:val="28"/>
        </w:rPr>
      </w:pPr>
    </w:p>
    <w:tbl>
      <w:tblPr>
        <w:tblStyle w:val="Tabela-Siatka"/>
        <w:tblW w:w="14565" w:type="dxa"/>
        <w:tblInd w:w="-5" w:type="dxa"/>
        <w:tblLook w:val="04A0" w:firstRow="1" w:lastRow="0" w:firstColumn="1" w:lastColumn="0" w:noHBand="0" w:noVBand="1"/>
      </w:tblPr>
      <w:tblGrid>
        <w:gridCol w:w="1414"/>
        <w:gridCol w:w="4398"/>
        <w:gridCol w:w="1276"/>
        <w:gridCol w:w="7477"/>
      </w:tblGrid>
      <w:tr w:rsidR="00F85988" w:rsidRPr="0090660B" w14:paraId="029F992C" w14:textId="77777777" w:rsidTr="00403201">
        <w:trPr>
          <w:trHeight w:val="421"/>
        </w:trPr>
        <w:tc>
          <w:tcPr>
            <w:tcW w:w="1414" w:type="dxa"/>
            <w:shd w:val="clear" w:color="auto" w:fill="70AD47" w:themeFill="accent6"/>
            <w:tcMar>
              <w:left w:w="108" w:type="dxa"/>
            </w:tcMar>
          </w:tcPr>
          <w:p w14:paraId="27D7BD14" w14:textId="60E12015" w:rsidR="00F85988" w:rsidRPr="009E6CF4" w:rsidRDefault="00F85988" w:rsidP="00F85988">
            <w:pPr>
              <w:jc w:val="center"/>
              <w:rPr>
                <w:b/>
                <w:sz w:val="18"/>
                <w:szCs w:val="18"/>
              </w:rPr>
            </w:pPr>
            <w:r w:rsidRPr="009E6CF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4398" w:type="dxa"/>
            <w:shd w:val="clear" w:color="auto" w:fill="70AD47" w:themeFill="accent6"/>
            <w:tcMar>
              <w:left w:w="108" w:type="dxa"/>
            </w:tcMar>
            <w:vAlign w:val="center"/>
          </w:tcPr>
          <w:p w14:paraId="1A7D62B6" w14:textId="5E4FC740" w:rsidR="00F85988" w:rsidRPr="009E6CF4" w:rsidRDefault="00F85988" w:rsidP="00F85988">
            <w:pPr>
              <w:rPr>
                <w:rFonts w:cstheme="minorHAnsi"/>
                <w:sz w:val="18"/>
                <w:szCs w:val="18"/>
              </w:rPr>
            </w:pPr>
            <w:r w:rsidRPr="009E6CF4">
              <w:rPr>
                <w:rFonts w:cstheme="minorHAnsi"/>
                <w:b/>
                <w:sz w:val="18"/>
                <w:szCs w:val="18"/>
              </w:rPr>
              <w:t>PARAMETR/FUNKCJA/WARUNKI</w:t>
            </w:r>
          </w:p>
        </w:tc>
        <w:tc>
          <w:tcPr>
            <w:tcW w:w="1276" w:type="dxa"/>
            <w:shd w:val="clear" w:color="auto" w:fill="70AD47" w:themeFill="accent6"/>
            <w:tcMar>
              <w:left w:w="108" w:type="dxa"/>
            </w:tcMar>
            <w:vAlign w:val="center"/>
          </w:tcPr>
          <w:p w14:paraId="5740ADAB" w14:textId="45D3039D" w:rsidR="00F85988" w:rsidRPr="00F85988" w:rsidRDefault="00F85988" w:rsidP="00F85988">
            <w:pPr>
              <w:jc w:val="center"/>
              <w:rPr>
                <w:b/>
                <w:sz w:val="18"/>
                <w:szCs w:val="18"/>
              </w:rPr>
            </w:pPr>
            <w:r w:rsidRPr="00F85988">
              <w:rPr>
                <w:rFonts w:cstheme="minorHAnsi"/>
                <w:b/>
                <w:sz w:val="18"/>
                <w:szCs w:val="18"/>
              </w:rPr>
              <w:t>TAK/NIE*</w:t>
            </w:r>
          </w:p>
        </w:tc>
        <w:tc>
          <w:tcPr>
            <w:tcW w:w="7477" w:type="dxa"/>
            <w:shd w:val="clear" w:color="auto" w:fill="70AD47" w:themeFill="accent6"/>
            <w:vAlign w:val="center"/>
          </w:tcPr>
          <w:p w14:paraId="675352E2" w14:textId="36F9B901" w:rsidR="00F85988" w:rsidRPr="00F85988" w:rsidRDefault="00F85988" w:rsidP="00F85988">
            <w:pPr>
              <w:jc w:val="center"/>
              <w:rPr>
                <w:b/>
                <w:sz w:val="18"/>
                <w:szCs w:val="18"/>
              </w:rPr>
            </w:pPr>
            <w:r w:rsidRPr="00F85988">
              <w:rPr>
                <w:rFonts w:cstheme="minorHAnsi"/>
                <w:b/>
                <w:sz w:val="18"/>
                <w:szCs w:val="18"/>
              </w:rPr>
              <w:t>Parametr oferowany*</w:t>
            </w:r>
          </w:p>
        </w:tc>
      </w:tr>
      <w:tr w:rsidR="007B3534" w:rsidRPr="0090660B" w14:paraId="34B39E1B" w14:textId="77777777" w:rsidTr="00347081">
        <w:tc>
          <w:tcPr>
            <w:tcW w:w="1414" w:type="dxa"/>
            <w:tcMar>
              <w:left w:w="108" w:type="dxa"/>
            </w:tcMar>
          </w:tcPr>
          <w:p w14:paraId="3D6398AB" w14:textId="44DC8411" w:rsidR="007B3534" w:rsidRPr="0090660B" w:rsidRDefault="007B3534" w:rsidP="007B3534">
            <w:pPr>
              <w:jc w:val="center"/>
              <w:rPr>
                <w:b/>
                <w:sz w:val="18"/>
                <w:szCs w:val="18"/>
              </w:rPr>
            </w:pPr>
            <w:r w:rsidRPr="0090660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98" w:type="dxa"/>
            <w:tcMar>
              <w:left w:w="108" w:type="dxa"/>
            </w:tcMar>
          </w:tcPr>
          <w:p w14:paraId="30E4AF44" w14:textId="2148CDD0" w:rsidR="007B3534" w:rsidRPr="009E6CF4" w:rsidRDefault="007B3534" w:rsidP="007B3534">
            <w:pPr>
              <w:rPr>
                <w:rFonts w:cstheme="minorHAnsi"/>
              </w:rPr>
            </w:pPr>
            <w:r w:rsidRPr="009E6CF4">
              <w:rPr>
                <w:rFonts w:cs="Arial"/>
                <w:color w:val="000000"/>
              </w:rPr>
              <w:t>Urządzenie / typ / model - dla 2 szt. defibrylatorów</w:t>
            </w:r>
          </w:p>
        </w:tc>
        <w:tc>
          <w:tcPr>
            <w:tcW w:w="1276" w:type="dxa"/>
            <w:tcMar>
              <w:left w:w="108" w:type="dxa"/>
            </w:tcMar>
            <w:vAlign w:val="center"/>
          </w:tcPr>
          <w:p w14:paraId="502480B2" w14:textId="77777777" w:rsidR="007B3534" w:rsidRPr="0090660B" w:rsidRDefault="007B3534" w:rsidP="007B35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236A00F6" w14:textId="77777777" w:rsidR="007B3534" w:rsidRPr="0090660B" w:rsidRDefault="007B3534" w:rsidP="007B3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B3534" w:rsidRPr="0090660B" w14:paraId="6CF3E0E8" w14:textId="77777777" w:rsidTr="00347081">
        <w:tc>
          <w:tcPr>
            <w:tcW w:w="1414" w:type="dxa"/>
            <w:tcMar>
              <w:left w:w="108" w:type="dxa"/>
            </w:tcMar>
          </w:tcPr>
          <w:p w14:paraId="3DF5A494" w14:textId="5AC3610F" w:rsidR="007B3534" w:rsidRPr="0090660B" w:rsidRDefault="007B3534" w:rsidP="007B3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98" w:type="dxa"/>
            <w:tcMar>
              <w:left w:w="108" w:type="dxa"/>
            </w:tcMar>
          </w:tcPr>
          <w:p w14:paraId="13B7A8A5" w14:textId="6F8753FA" w:rsidR="007B3534" w:rsidRPr="009E6CF4" w:rsidRDefault="007B3534" w:rsidP="007B3534">
            <w:pPr>
              <w:rPr>
                <w:rFonts w:cstheme="minorHAnsi"/>
              </w:rPr>
            </w:pPr>
            <w:r w:rsidRPr="009E6CF4">
              <w:rPr>
                <w:rFonts w:cs="Arial"/>
                <w:color w:val="000000"/>
              </w:rPr>
              <w:t>Producent / Firma</w:t>
            </w:r>
          </w:p>
        </w:tc>
        <w:tc>
          <w:tcPr>
            <w:tcW w:w="1276" w:type="dxa"/>
            <w:tcMar>
              <w:left w:w="108" w:type="dxa"/>
            </w:tcMar>
            <w:vAlign w:val="center"/>
          </w:tcPr>
          <w:p w14:paraId="07CD847B" w14:textId="77777777" w:rsidR="007B3534" w:rsidRPr="0090660B" w:rsidRDefault="007B3534" w:rsidP="007B35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7260218C" w14:textId="77777777" w:rsidR="007B3534" w:rsidRPr="0090660B" w:rsidRDefault="007B3534" w:rsidP="007B3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B3534" w:rsidRPr="0090660B" w14:paraId="34E75302" w14:textId="77777777" w:rsidTr="00347081">
        <w:tc>
          <w:tcPr>
            <w:tcW w:w="1414" w:type="dxa"/>
            <w:tcMar>
              <w:left w:w="108" w:type="dxa"/>
            </w:tcMar>
          </w:tcPr>
          <w:p w14:paraId="6D84B57B" w14:textId="146F50F9" w:rsidR="007B3534" w:rsidRPr="0090660B" w:rsidRDefault="007B3534" w:rsidP="007B3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98" w:type="dxa"/>
            <w:tcMar>
              <w:left w:w="108" w:type="dxa"/>
            </w:tcMar>
          </w:tcPr>
          <w:p w14:paraId="17333223" w14:textId="35AD8AC4" w:rsidR="007B3534" w:rsidRPr="009E6CF4" w:rsidRDefault="007B3534" w:rsidP="007B3534">
            <w:pPr>
              <w:rPr>
                <w:rFonts w:cstheme="minorHAnsi"/>
              </w:rPr>
            </w:pPr>
            <w:r w:rsidRPr="009E6CF4">
              <w:rPr>
                <w:rFonts w:cs="Arial"/>
                <w:color w:val="000000"/>
              </w:rPr>
              <w:t xml:space="preserve">Rok produkcji - urządzenie fabrycznie nowe min. 2025 r. </w:t>
            </w:r>
          </w:p>
        </w:tc>
        <w:tc>
          <w:tcPr>
            <w:tcW w:w="1276" w:type="dxa"/>
            <w:tcMar>
              <w:left w:w="108" w:type="dxa"/>
            </w:tcMar>
            <w:vAlign w:val="center"/>
          </w:tcPr>
          <w:p w14:paraId="22172556" w14:textId="09A29311" w:rsidR="007B3534" w:rsidRPr="0090660B" w:rsidRDefault="007B3534" w:rsidP="007B35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6D0005B1" w14:textId="77777777" w:rsidR="007B3534" w:rsidRPr="0090660B" w:rsidRDefault="007B3534" w:rsidP="007B3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0540D4BD" w14:textId="1965E427" w:rsidTr="00AF49D6">
        <w:tc>
          <w:tcPr>
            <w:tcW w:w="1414" w:type="dxa"/>
            <w:tcMar>
              <w:left w:w="108" w:type="dxa"/>
            </w:tcMar>
          </w:tcPr>
          <w:p w14:paraId="38F8992D" w14:textId="51A290BD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341913B6" w14:textId="77777777" w:rsidR="008B016A" w:rsidRPr="009E6CF4" w:rsidRDefault="008B016A" w:rsidP="00DB3034">
            <w:pPr>
              <w:rPr>
                <w:rFonts w:cstheme="minorHAnsi"/>
              </w:rPr>
            </w:pPr>
            <w:r w:rsidRPr="009E6CF4">
              <w:rPr>
                <w:rFonts w:cstheme="minorHAnsi"/>
              </w:rPr>
              <w:t xml:space="preserve">Defibrylator przenośny z torbą transportową instalowaną na defibrylatorze, testerem </w:t>
            </w:r>
            <w:r w:rsidRPr="009E6CF4">
              <w:rPr>
                <w:rFonts w:cstheme="minorHAnsi"/>
              </w:rPr>
              <w:lastRenderedPageBreak/>
              <w:t xml:space="preserve">wyładowań i certyfikowanym uchwytem montowanym w ambulansie. Defibrylator oraz mocowanie/uchwyt defibrylatora spełnia zapisy normy zharmonizowanej PN-EN 1789 lub równoważną </w:t>
            </w:r>
          </w:p>
        </w:tc>
        <w:tc>
          <w:tcPr>
            <w:tcW w:w="1276" w:type="dxa"/>
            <w:tcMar>
              <w:left w:w="108" w:type="dxa"/>
            </w:tcMar>
            <w:vAlign w:val="center"/>
          </w:tcPr>
          <w:p w14:paraId="41160815" w14:textId="3CF0B018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74EE69E8" w14:textId="4549F2D2" w:rsidR="008B016A" w:rsidRPr="0090660B" w:rsidRDefault="008B016A" w:rsidP="00F85988">
            <w:pPr>
              <w:rPr>
                <w:b/>
                <w:sz w:val="18"/>
                <w:szCs w:val="18"/>
              </w:rPr>
            </w:pPr>
          </w:p>
        </w:tc>
      </w:tr>
      <w:tr w:rsidR="008B016A" w:rsidRPr="0090660B" w14:paraId="79603D6A" w14:textId="7961DCE4" w:rsidTr="00AF49D6">
        <w:tc>
          <w:tcPr>
            <w:tcW w:w="1414" w:type="dxa"/>
            <w:tcMar>
              <w:left w:w="108" w:type="dxa"/>
            </w:tcMar>
          </w:tcPr>
          <w:p w14:paraId="232E1899" w14:textId="2295CBEA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3A72796D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 xml:space="preserve">Możliwość ładowania zapasowych akumulatorów za pomocą ładowarki zewnętrznej 12V-230V spełniającej wymagania aktualnej normy PN-EN 1789 lub równoważnej </w:t>
            </w:r>
          </w:p>
        </w:tc>
        <w:tc>
          <w:tcPr>
            <w:tcW w:w="1276" w:type="dxa"/>
            <w:tcMar>
              <w:left w:w="108" w:type="dxa"/>
            </w:tcMar>
          </w:tcPr>
          <w:p w14:paraId="54A92E40" w14:textId="78A0560B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3A642185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352C0D4F" w14:textId="2E66CD8C" w:rsidTr="00AF49D6">
        <w:tc>
          <w:tcPr>
            <w:tcW w:w="1414" w:type="dxa"/>
            <w:tcMar>
              <w:left w:w="108" w:type="dxa"/>
            </w:tcMar>
          </w:tcPr>
          <w:p w14:paraId="7C21087C" w14:textId="4A7F4A81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1A4F7C5A" w14:textId="1957E1FD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 xml:space="preserve">Zasilanie akumulatorowe z akumulatorów bez efektu pamięci i potrzeby rekondycjonowania, </w:t>
            </w:r>
            <w:r w:rsidR="007B3534" w:rsidRPr="009E6CF4">
              <w:rPr>
                <w:rFonts w:cstheme="minorHAnsi"/>
              </w:rPr>
              <w:t>min.</w:t>
            </w:r>
            <w:r w:rsidRPr="009E6CF4">
              <w:rPr>
                <w:rFonts w:cstheme="minorHAnsi"/>
              </w:rPr>
              <w:t>2 sztuki akumulatorów w komplecie.</w:t>
            </w:r>
          </w:p>
        </w:tc>
        <w:tc>
          <w:tcPr>
            <w:tcW w:w="1276" w:type="dxa"/>
            <w:tcMar>
              <w:left w:w="108" w:type="dxa"/>
            </w:tcMar>
          </w:tcPr>
          <w:p w14:paraId="7662538C" w14:textId="3A11CF38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38E852B8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6FA5E4B1" w14:textId="43BA3509" w:rsidTr="00AF49D6">
        <w:tc>
          <w:tcPr>
            <w:tcW w:w="1414" w:type="dxa"/>
            <w:tcMar>
              <w:left w:w="108" w:type="dxa"/>
            </w:tcMar>
          </w:tcPr>
          <w:p w14:paraId="76075574" w14:textId="6CD4BD51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12664778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Zasilanie wszystkich funkcji i modułów defibrylatora możliwe z jednego zainstalowanego akumulatora.</w:t>
            </w:r>
          </w:p>
        </w:tc>
        <w:tc>
          <w:tcPr>
            <w:tcW w:w="1276" w:type="dxa"/>
            <w:tcMar>
              <w:left w:w="108" w:type="dxa"/>
            </w:tcMar>
          </w:tcPr>
          <w:p w14:paraId="78D071AD" w14:textId="58476E7C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59916C17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225FF472" w14:textId="3AEC95AF" w:rsidTr="00AF49D6">
        <w:tc>
          <w:tcPr>
            <w:tcW w:w="1414" w:type="dxa"/>
            <w:tcMar>
              <w:left w:w="108" w:type="dxa"/>
            </w:tcMar>
          </w:tcPr>
          <w:p w14:paraId="4A435B67" w14:textId="2FE83DD4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15165710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Akumulatory wyposażone we wskaźnik poziomu naładowania</w:t>
            </w:r>
          </w:p>
        </w:tc>
        <w:tc>
          <w:tcPr>
            <w:tcW w:w="1276" w:type="dxa"/>
            <w:tcMar>
              <w:left w:w="108" w:type="dxa"/>
            </w:tcMar>
          </w:tcPr>
          <w:p w14:paraId="1516AFB8" w14:textId="47666E6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2137208F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23B54439" w14:textId="5AE8DA73" w:rsidTr="00AF49D6">
        <w:tc>
          <w:tcPr>
            <w:tcW w:w="1414" w:type="dxa"/>
            <w:tcMar>
              <w:left w:w="108" w:type="dxa"/>
            </w:tcMar>
          </w:tcPr>
          <w:p w14:paraId="563181A5" w14:textId="2D802205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444774AD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Czas pracy urządzenia na jednym akumulatorze minimum 180 minut monitorowania lub 210 defibrylacji x 360 J.</w:t>
            </w:r>
          </w:p>
        </w:tc>
        <w:tc>
          <w:tcPr>
            <w:tcW w:w="1276" w:type="dxa"/>
            <w:tcMar>
              <w:left w:w="108" w:type="dxa"/>
            </w:tcMar>
          </w:tcPr>
          <w:p w14:paraId="0453F39B" w14:textId="3FA639B6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32115913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5A9173AE" w14:textId="5E930BF0" w:rsidTr="00AF49D6">
        <w:tc>
          <w:tcPr>
            <w:tcW w:w="1414" w:type="dxa"/>
            <w:tcMar>
              <w:left w:w="108" w:type="dxa"/>
            </w:tcMar>
          </w:tcPr>
          <w:p w14:paraId="7C06FA0C" w14:textId="697E47EC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32B3992B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 xml:space="preserve">Norma IP44. Lub równoważna </w:t>
            </w:r>
          </w:p>
        </w:tc>
        <w:tc>
          <w:tcPr>
            <w:tcW w:w="1276" w:type="dxa"/>
            <w:tcMar>
              <w:left w:w="108" w:type="dxa"/>
            </w:tcMar>
          </w:tcPr>
          <w:p w14:paraId="2F07D55F" w14:textId="6700E23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4A3DCE74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5B92BC18" w14:textId="402610EE" w:rsidTr="00AF49D6">
        <w:tc>
          <w:tcPr>
            <w:tcW w:w="1414" w:type="dxa"/>
            <w:tcMar>
              <w:left w:w="108" w:type="dxa"/>
            </w:tcMar>
          </w:tcPr>
          <w:p w14:paraId="190FAFB5" w14:textId="0FAD110C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09D46FE6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Możliwość wykonania auto testu na życzenie i codziennego auto testu poprawności działania urządzenia bez udziału użytkownika, bez konieczności włączania urządzenia. Potwierdzenie poprawności działania z datą, godziną, numerem aparatu umieszczone na automatycznym wydruku lub automatyczny wydruk i przesłane/transmisja danych do koordynatora medycznego.</w:t>
            </w:r>
          </w:p>
        </w:tc>
        <w:tc>
          <w:tcPr>
            <w:tcW w:w="1276" w:type="dxa"/>
            <w:tcMar>
              <w:left w:w="108" w:type="dxa"/>
            </w:tcMar>
          </w:tcPr>
          <w:p w14:paraId="35D5866C" w14:textId="27F355C9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0F645DAB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5ABCC7EE" w14:textId="186A2F7B" w:rsidTr="00AF49D6">
        <w:trPr>
          <w:trHeight w:val="823"/>
        </w:trPr>
        <w:tc>
          <w:tcPr>
            <w:tcW w:w="1414" w:type="dxa"/>
            <w:tcMar>
              <w:left w:w="108" w:type="dxa"/>
            </w:tcMar>
          </w:tcPr>
          <w:p w14:paraId="2746BCE9" w14:textId="75B6D8AA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12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5FCA0877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Metronom reanimacyjny z możliwością ustawień rytmu częstości uciśnięć dla pacjentów zaintubowanych i nie zaintubowanych oraz dla dorosłych i dzieci.</w:t>
            </w:r>
          </w:p>
        </w:tc>
        <w:tc>
          <w:tcPr>
            <w:tcW w:w="1276" w:type="dxa"/>
            <w:tcMar>
              <w:left w:w="108" w:type="dxa"/>
            </w:tcMar>
          </w:tcPr>
          <w:p w14:paraId="64B3A48E" w14:textId="3405A608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3CAC4AAA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22B313D5" w14:textId="38B93273" w:rsidTr="00AF49D6">
        <w:tc>
          <w:tcPr>
            <w:tcW w:w="1414" w:type="dxa"/>
            <w:tcMar>
              <w:left w:w="108" w:type="dxa"/>
            </w:tcMar>
          </w:tcPr>
          <w:p w14:paraId="174EE854" w14:textId="41514EDE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  <w:r w:rsidRPr="0090660B">
              <w:rPr>
                <w:b/>
                <w:sz w:val="18"/>
                <w:szCs w:val="18"/>
              </w:rPr>
              <w:t>1</w:t>
            </w:r>
            <w:r w:rsidR="007B353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4933A373" w14:textId="0E2C6A4D" w:rsidR="008B016A" w:rsidRPr="009E6CF4" w:rsidRDefault="007B3534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 xml:space="preserve">min. </w:t>
            </w:r>
            <w:r w:rsidR="006246F7">
              <w:rPr>
                <w:rFonts w:cstheme="minorHAnsi"/>
              </w:rPr>
              <w:t>19</w:t>
            </w:r>
            <w:r w:rsidR="008B016A" w:rsidRPr="009E6CF4">
              <w:rPr>
                <w:rFonts w:cstheme="minorHAnsi"/>
              </w:rPr>
              <w:t xml:space="preserve"> dostępnych poziomów energii zewnętrznej</w:t>
            </w:r>
          </w:p>
        </w:tc>
        <w:tc>
          <w:tcPr>
            <w:tcW w:w="1276" w:type="dxa"/>
            <w:tcMar>
              <w:left w:w="108" w:type="dxa"/>
            </w:tcMar>
          </w:tcPr>
          <w:p w14:paraId="5D1250D0" w14:textId="3D2ED8E3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33D145B0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7F538E09" w14:textId="7E6B3797" w:rsidTr="00AF49D6">
        <w:tc>
          <w:tcPr>
            <w:tcW w:w="1414" w:type="dxa"/>
            <w:tcMar>
              <w:left w:w="108" w:type="dxa"/>
            </w:tcMar>
          </w:tcPr>
          <w:p w14:paraId="4B0C84CE" w14:textId="5537923E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3A4FB60B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Defibrylacja przez łyżki defibrylacyjne zewnętrzne, elektrody naklejane, na wyposażeniu nakładki dziecięce/neonatologiczne.</w:t>
            </w:r>
          </w:p>
        </w:tc>
        <w:tc>
          <w:tcPr>
            <w:tcW w:w="1276" w:type="dxa"/>
            <w:tcMar>
              <w:left w:w="108" w:type="dxa"/>
            </w:tcMar>
          </w:tcPr>
          <w:p w14:paraId="1F078A5B" w14:textId="49434046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7240A712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3330B257" w14:textId="35564A43" w:rsidTr="00AF49D6">
        <w:tc>
          <w:tcPr>
            <w:tcW w:w="1414" w:type="dxa"/>
            <w:tcMar>
              <w:left w:w="108" w:type="dxa"/>
            </w:tcMar>
          </w:tcPr>
          <w:p w14:paraId="437CEC53" w14:textId="57534A41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2A830C23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 xml:space="preserve">Łyżki defibrylacyjne z regulacją energii defibrylacji, wyposażone w przycisk umożliwiający drukowanie na żądanie. Mocowanie łyżek defibrylacyjnych bezpośrednio w obudowie urządzenia, spełniające normę PN-EN 1789 lub równoważną </w:t>
            </w:r>
          </w:p>
        </w:tc>
        <w:tc>
          <w:tcPr>
            <w:tcW w:w="1276" w:type="dxa"/>
            <w:tcMar>
              <w:left w:w="108" w:type="dxa"/>
            </w:tcMar>
          </w:tcPr>
          <w:p w14:paraId="00756858" w14:textId="57BF4A43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4A6BB565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585558BD" w14:textId="211AC15B" w:rsidTr="00AF49D6">
        <w:tc>
          <w:tcPr>
            <w:tcW w:w="1414" w:type="dxa"/>
            <w:tcMar>
              <w:left w:w="108" w:type="dxa"/>
            </w:tcMar>
          </w:tcPr>
          <w:p w14:paraId="6E367A30" w14:textId="3261D2B6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3AFA6CD3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Pełna obsługa defibrylatora z łyżek defibrylacyjnych zewnętrznych (wybór energii, defibrylacja, wydruk start/stop na żądanie), także przy zainstalowanych nakładkach pediatrycznych lub neonatologicznych.</w:t>
            </w:r>
          </w:p>
        </w:tc>
        <w:tc>
          <w:tcPr>
            <w:tcW w:w="1276" w:type="dxa"/>
            <w:tcMar>
              <w:left w:w="108" w:type="dxa"/>
            </w:tcMar>
          </w:tcPr>
          <w:p w14:paraId="342DB3BE" w14:textId="6090BF82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1A78757C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13DDF897" w14:textId="1A3FDD15" w:rsidTr="00AF49D6">
        <w:trPr>
          <w:trHeight w:val="577"/>
        </w:trPr>
        <w:tc>
          <w:tcPr>
            <w:tcW w:w="1414" w:type="dxa"/>
            <w:tcMar>
              <w:left w:w="108" w:type="dxa"/>
            </w:tcMar>
          </w:tcPr>
          <w:p w14:paraId="5D3A26E5" w14:textId="72784F03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1AF31009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Stymulacja przezskórna w trybie sztywnym i na żądanie.</w:t>
            </w:r>
          </w:p>
        </w:tc>
        <w:tc>
          <w:tcPr>
            <w:tcW w:w="1276" w:type="dxa"/>
            <w:tcMar>
              <w:left w:w="108" w:type="dxa"/>
            </w:tcMar>
          </w:tcPr>
          <w:p w14:paraId="79BAF1DF" w14:textId="2C0FCFE5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1F11299A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12EE4973" w14:textId="7075AA8C" w:rsidTr="00AF49D6">
        <w:tc>
          <w:tcPr>
            <w:tcW w:w="1414" w:type="dxa"/>
            <w:tcMar>
              <w:left w:w="108" w:type="dxa"/>
            </w:tcMar>
          </w:tcPr>
          <w:p w14:paraId="45968701" w14:textId="5A6285CD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3AC61C83" w14:textId="554A9C30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 xml:space="preserve">Częstość stymulacji </w:t>
            </w:r>
            <w:r w:rsidR="009C69A5">
              <w:rPr>
                <w:rFonts w:cstheme="minorHAnsi"/>
              </w:rPr>
              <w:t xml:space="preserve">min. </w:t>
            </w:r>
            <w:r w:rsidRPr="009E6CF4">
              <w:rPr>
                <w:rFonts w:cstheme="minorHAnsi"/>
              </w:rPr>
              <w:t>40-170 impulsów na minutę.</w:t>
            </w:r>
          </w:p>
        </w:tc>
        <w:tc>
          <w:tcPr>
            <w:tcW w:w="1276" w:type="dxa"/>
            <w:tcMar>
              <w:left w:w="108" w:type="dxa"/>
            </w:tcMar>
          </w:tcPr>
          <w:p w14:paraId="5D409DB0" w14:textId="75A74CB8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6D1CA023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26BB4F54" w14:textId="74D9C87A" w:rsidTr="00AF49D6">
        <w:tc>
          <w:tcPr>
            <w:tcW w:w="1414" w:type="dxa"/>
            <w:tcMar>
              <w:left w:w="108" w:type="dxa"/>
            </w:tcMar>
          </w:tcPr>
          <w:p w14:paraId="72C92DE8" w14:textId="623AEA9E" w:rsidR="008B016A" w:rsidRPr="0090660B" w:rsidRDefault="0067461E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2AF30B6D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Odczyt 3 i 12 odprowadzeń EKG.</w:t>
            </w:r>
          </w:p>
        </w:tc>
        <w:tc>
          <w:tcPr>
            <w:tcW w:w="1276" w:type="dxa"/>
            <w:tcMar>
              <w:left w:w="108" w:type="dxa"/>
            </w:tcMar>
          </w:tcPr>
          <w:p w14:paraId="490A2F09" w14:textId="1517BC7D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61ECF64A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393549F2" w14:textId="5AB16C64" w:rsidTr="00AF49D6">
        <w:tc>
          <w:tcPr>
            <w:tcW w:w="1414" w:type="dxa"/>
            <w:tcMar>
              <w:left w:w="108" w:type="dxa"/>
            </w:tcMar>
          </w:tcPr>
          <w:p w14:paraId="7ADF01EF" w14:textId="1B1D7BAB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6746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585A2569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Automatyczna interpretacja i diagnoza 12-odprowadzeniowego badania EKG uwzględniająca wiek i płeć pacjenta umieszczona wydruku</w:t>
            </w:r>
          </w:p>
        </w:tc>
        <w:tc>
          <w:tcPr>
            <w:tcW w:w="1276" w:type="dxa"/>
            <w:tcMar>
              <w:left w:w="108" w:type="dxa"/>
            </w:tcMar>
          </w:tcPr>
          <w:p w14:paraId="155A0317" w14:textId="4AA6D2CA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63982DAA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4557E53E" w14:textId="601CBDD4" w:rsidTr="00AF49D6">
        <w:tc>
          <w:tcPr>
            <w:tcW w:w="1414" w:type="dxa"/>
            <w:tcMar>
              <w:left w:w="108" w:type="dxa"/>
            </w:tcMar>
          </w:tcPr>
          <w:p w14:paraId="4C62926B" w14:textId="7BE912A8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67461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7C97F3FA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 xml:space="preserve">Alarmy częstości akcji serca z funkcją wyciszenia do 15 minut bez możliwości </w:t>
            </w:r>
            <w:r w:rsidRPr="009E6CF4">
              <w:rPr>
                <w:rFonts w:cstheme="minorHAnsi"/>
              </w:rPr>
              <w:lastRenderedPageBreak/>
              <w:t>wyłączenia systemu alarmowego z poziomu użytkownika.</w:t>
            </w:r>
          </w:p>
        </w:tc>
        <w:tc>
          <w:tcPr>
            <w:tcW w:w="1276" w:type="dxa"/>
            <w:tcMar>
              <w:left w:w="108" w:type="dxa"/>
            </w:tcMar>
          </w:tcPr>
          <w:p w14:paraId="6C77A73E" w14:textId="7CF15EE1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49AB5D82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7654FCA5" w14:textId="4E2F28DB" w:rsidTr="00AF49D6">
        <w:tc>
          <w:tcPr>
            <w:tcW w:w="1414" w:type="dxa"/>
            <w:tcMar>
              <w:left w:w="108" w:type="dxa"/>
            </w:tcMar>
          </w:tcPr>
          <w:p w14:paraId="58024EC5" w14:textId="6A19CAED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67461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6B94ADD6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Zakres pomiaru tętna 20-300 u/min.</w:t>
            </w:r>
          </w:p>
        </w:tc>
        <w:tc>
          <w:tcPr>
            <w:tcW w:w="1276" w:type="dxa"/>
            <w:tcMar>
              <w:left w:w="108" w:type="dxa"/>
            </w:tcMar>
            <w:vAlign w:val="center"/>
          </w:tcPr>
          <w:p w14:paraId="41DDD584" w14:textId="52D1D33A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023F313B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1736472C" w14:textId="4D50457A" w:rsidTr="00AF49D6">
        <w:tc>
          <w:tcPr>
            <w:tcW w:w="1414" w:type="dxa"/>
            <w:tcMar>
              <w:left w:w="108" w:type="dxa"/>
            </w:tcMar>
          </w:tcPr>
          <w:p w14:paraId="356D4206" w14:textId="3D6A0CE1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67461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3B8AB23A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Zakres wzmocnienia sygnału EKG od 0,25 do 4cm/Mv, 8 poziomów wzmocnienia.</w:t>
            </w:r>
          </w:p>
        </w:tc>
        <w:tc>
          <w:tcPr>
            <w:tcW w:w="1276" w:type="dxa"/>
            <w:tcMar>
              <w:left w:w="108" w:type="dxa"/>
            </w:tcMar>
          </w:tcPr>
          <w:p w14:paraId="52E430F0" w14:textId="56A12AB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1B863723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53AE32AB" w14:textId="06FDEDB8" w:rsidTr="00AF49D6">
        <w:tc>
          <w:tcPr>
            <w:tcW w:w="1414" w:type="dxa"/>
            <w:tcMar>
              <w:left w:w="108" w:type="dxa"/>
            </w:tcMar>
          </w:tcPr>
          <w:p w14:paraId="1855309D" w14:textId="59D5EDE8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67461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1736B168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Prezentacja zapisu EKG – 3 wybrane kanały na ekranie.</w:t>
            </w:r>
          </w:p>
        </w:tc>
        <w:tc>
          <w:tcPr>
            <w:tcW w:w="1276" w:type="dxa"/>
            <w:tcMar>
              <w:left w:w="108" w:type="dxa"/>
            </w:tcMar>
          </w:tcPr>
          <w:p w14:paraId="2840A95E" w14:textId="7FF095BA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56956191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10382D40" w14:textId="3BCCDA95" w:rsidTr="00AF49D6">
        <w:tc>
          <w:tcPr>
            <w:tcW w:w="1414" w:type="dxa"/>
            <w:tcMar>
              <w:left w:w="108" w:type="dxa"/>
            </w:tcMar>
          </w:tcPr>
          <w:p w14:paraId="5CDABAD0" w14:textId="57B97DD5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67461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4E3D9E98" w14:textId="6EB4EE88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Wyświetlacz kolorowy o przekątnej min.</w:t>
            </w:r>
            <w:r w:rsidR="00A7410B">
              <w:rPr>
                <w:rFonts w:cstheme="minorHAnsi"/>
              </w:rPr>
              <w:t xml:space="preserve"> 6 cala</w:t>
            </w:r>
          </w:p>
        </w:tc>
        <w:tc>
          <w:tcPr>
            <w:tcW w:w="1276" w:type="dxa"/>
            <w:tcMar>
              <w:left w:w="108" w:type="dxa"/>
            </w:tcMar>
          </w:tcPr>
          <w:p w14:paraId="2CFA0FAD" w14:textId="4BAD0C50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3CEA56FA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3F259022" w14:textId="05178E4A" w:rsidTr="00AF49D6">
        <w:tc>
          <w:tcPr>
            <w:tcW w:w="1414" w:type="dxa"/>
            <w:tcMar>
              <w:left w:w="108" w:type="dxa"/>
            </w:tcMar>
          </w:tcPr>
          <w:p w14:paraId="562CBC14" w14:textId="33CAF44B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67461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0D381E37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Wydruk EKG na papierze o szerokości 100 mm.</w:t>
            </w:r>
          </w:p>
        </w:tc>
        <w:tc>
          <w:tcPr>
            <w:tcW w:w="1276" w:type="dxa"/>
            <w:tcMar>
              <w:left w:w="108" w:type="dxa"/>
            </w:tcMar>
          </w:tcPr>
          <w:p w14:paraId="3CEBDA61" w14:textId="48BE29C3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73BA5BB6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240689AD" w14:textId="4F5D431C" w:rsidTr="00AF49D6">
        <w:tc>
          <w:tcPr>
            <w:tcW w:w="1414" w:type="dxa"/>
            <w:tcMar>
              <w:left w:w="108" w:type="dxa"/>
            </w:tcMar>
          </w:tcPr>
          <w:p w14:paraId="1F173A7A" w14:textId="11EEECB9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67461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592B10CB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Pamięć wewnętrzna wszystkich rejestrowanych danych.</w:t>
            </w:r>
          </w:p>
        </w:tc>
        <w:tc>
          <w:tcPr>
            <w:tcW w:w="1276" w:type="dxa"/>
            <w:tcMar>
              <w:left w:w="108" w:type="dxa"/>
            </w:tcMar>
          </w:tcPr>
          <w:p w14:paraId="6430179B" w14:textId="4254E95E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47E47BE3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7C559E" w14:paraId="52772758" w14:textId="237190D4" w:rsidTr="00AF49D6">
        <w:tc>
          <w:tcPr>
            <w:tcW w:w="1414" w:type="dxa"/>
            <w:tcMar>
              <w:left w:w="108" w:type="dxa"/>
            </w:tcMar>
          </w:tcPr>
          <w:p w14:paraId="29DC68B2" w14:textId="07412146" w:rsidR="008B016A" w:rsidRPr="007C559E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67461E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07A94D02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 xml:space="preserve">Bezpieczna, szyfrowana transmisja wybranych lub wszystkich danych przez zewnętrzny modem GSM </w:t>
            </w:r>
          </w:p>
        </w:tc>
        <w:tc>
          <w:tcPr>
            <w:tcW w:w="1276" w:type="dxa"/>
            <w:tcMar>
              <w:left w:w="108" w:type="dxa"/>
            </w:tcMar>
            <w:vAlign w:val="center"/>
          </w:tcPr>
          <w:p w14:paraId="04FBFF20" w14:textId="4E899895" w:rsidR="008B016A" w:rsidRPr="007C559E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56CDD4EE" w14:textId="77777777" w:rsidR="008B016A" w:rsidRPr="007C559E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728A7FC0" w14:textId="316E85FA" w:rsidTr="00AF49D6">
        <w:tc>
          <w:tcPr>
            <w:tcW w:w="1414" w:type="dxa"/>
            <w:tcMar>
              <w:left w:w="108" w:type="dxa"/>
            </w:tcMar>
          </w:tcPr>
          <w:p w14:paraId="402D4811" w14:textId="4B267703" w:rsidR="008B016A" w:rsidRPr="0090660B" w:rsidRDefault="0067461E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243279A3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Moduł ciśnienia nieinwazyjnego NIBP z mankietem wielorazowym dla dorosłych 1 szt.</w:t>
            </w:r>
          </w:p>
        </w:tc>
        <w:tc>
          <w:tcPr>
            <w:tcW w:w="1276" w:type="dxa"/>
            <w:tcMar>
              <w:left w:w="108" w:type="dxa"/>
            </w:tcMar>
          </w:tcPr>
          <w:p w14:paraId="3F71244D" w14:textId="0FAF7961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7816A7A7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7A2DFC9F" w14:textId="182A97B9" w:rsidTr="00AF49D6">
        <w:tc>
          <w:tcPr>
            <w:tcW w:w="1414" w:type="dxa"/>
            <w:tcMar>
              <w:left w:w="108" w:type="dxa"/>
            </w:tcMar>
          </w:tcPr>
          <w:p w14:paraId="4653EA87" w14:textId="57CF7069" w:rsidR="008B016A" w:rsidRPr="0090660B" w:rsidRDefault="0067461E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1C590799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Moduł SpO2, SpMET, SpCO z klipsem dla dorosłych 1 szt.</w:t>
            </w:r>
          </w:p>
        </w:tc>
        <w:tc>
          <w:tcPr>
            <w:tcW w:w="1276" w:type="dxa"/>
            <w:tcMar>
              <w:left w:w="108" w:type="dxa"/>
            </w:tcMar>
          </w:tcPr>
          <w:p w14:paraId="1E854829" w14:textId="59D02B45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350B56F8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752E2626" w14:textId="19734363" w:rsidTr="00AF49D6">
        <w:tc>
          <w:tcPr>
            <w:tcW w:w="1414" w:type="dxa"/>
            <w:tcMar>
              <w:left w:w="108" w:type="dxa"/>
            </w:tcMar>
          </w:tcPr>
          <w:p w14:paraId="7DD0FFA1" w14:textId="429D1B83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67461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55EBB9CD" w14:textId="14E7881B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 xml:space="preserve">Autoryzowany serwis gwarancyjny i pogwarancyjny na terenie Polski, dostępność oprogramowania i części zamiennych </w:t>
            </w:r>
            <w:r w:rsidR="00403201">
              <w:rPr>
                <w:rFonts w:cstheme="minorHAnsi"/>
              </w:rPr>
              <w:t xml:space="preserve">min. </w:t>
            </w:r>
            <w:r w:rsidR="00956045">
              <w:rPr>
                <w:rFonts w:cstheme="minorHAnsi"/>
              </w:rPr>
              <w:t xml:space="preserve">8 </w:t>
            </w:r>
            <w:r w:rsidRPr="009E6CF4">
              <w:rPr>
                <w:rFonts w:cstheme="minorHAnsi"/>
              </w:rPr>
              <w:t>lat od daty dostawy.</w:t>
            </w:r>
          </w:p>
        </w:tc>
        <w:tc>
          <w:tcPr>
            <w:tcW w:w="1276" w:type="dxa"/>
            <w:tcMar>
              <w:left w:w="108" w:type="dxa"/>
            </w:tcMar>
          </w:tcPr>
          <w:p w14:paraId="4F43C01E" w14:textId="2DE11DF6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75ECDCD7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15C78CF1" w14:textId="1AE126EF" w:rsidTr="00AF49D6">
        <w:tc>
          <w:tcPr>
            <w:tcW w:w="1414" w:type="dxa"/>
            <w:tcMar>
              <w:left w:w="108" w:type="dxa"/>
            </w:tcMar>
          </w:tcPr>
          <w:p w14:paraId="067A6530" w14:textId="38D6BFBA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67461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20888CC6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Czas reakcji serwisu od powiadomienia do rozpoczęcia naprawy max. 48 godz.</w:t>
            </w:r>
          </w:p>
        </w:tc>
        <w:tc>
          <w:tcPr>
            <w:tcW w:w="1276" w:type="dxa"/>
            <w:tcMar>
              <w:left w:w="108" w:type="dxa"/>
            </w:tcMar>
          </w:tcPr>
          <w:p w14:paraId="318D5375" w14:textId="30473ABD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4A9F57FF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05A63942" w14:textId="5DFF9BD0" w:rsidTr="00AF49D6">
        <w:tc>
          <w:tcPr>
            <w:tcW w:w="1414" w:type="dxa"/>
            <w:tcMar>
              <w:left w:w="108" w:type="dxa"/>
            </w:tcMar>
          </w:tcPr>
          <w:p w14:paraId="2376C06F" w14:textId="2FB228B1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67461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1DC135B9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Czas skutecznej naprawy max. 7 dni licząc od dnia zgłoszenia. W przypadku naprawy dłuższej Wykonawca zapewnia urządzenie na czas trwania naprawy celem zapewnienia niezakłóconej pracy Zamawiającego dot. okresu gwarancyjnego</w:t>
            </w:r>
          </w:p>
        </w:tc>
        <w:tc>
          <w:tcPr>
            <w:tcW w:w="1276" w:type="dxa"/>
            <w:tcMar>
              <w:left w:w="108" w:type="dxa"/>
            </w:tcMar>
          </w:tcPr>
          <w:p w14:paraId="1836B40E" w14:textId="37A52C5E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32097406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756D7B10" w14:textId="2FB4CE84" w:rsidTr="00AF49D6">
        <w:tc>
          <w:tcPr>
            <w:tcW w:w="1414" w:type="dxa"/>
            <w:tcMar>
              <w:left w:w="108" w:type="dxa"/>
            </w:tcMar>
          </w:tcPr>
          <w:p w14:paraId="54EF46FB" w14:textId="726FBB13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5319F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7A82F940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Uruchomienie i szkolenie z obsługi urządzenia dla personelu medycznego w cenie oferty.</w:t>
            </w:r>
          </w:p>
        </w:tc>
        <w:tc>
          <w:tcPr>
            <w:tcW w:w="1276" w:type="dxa"/>
            <w:tcMar>
              <w:left w:w="108" w:type="dxa"/>
            </w:tcMar>
          </w:tcPr>
          <w:p w14:paraId="0DA105F0" w14:textId="56A3E578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46636A9B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6D3DC351" w14:textId="6EFD8F2D" w:rsidTr="00AF49D6">
        <w:tc>
          <w:tcPr>
            <w:tcW w:w="1414" w:type="dxa"/>
            <w:tcMar>
              <w:left w:w="108" w:type="dxa"/>
            </w:tcMar>
          </w:tcPr>
          <w:p w14:paraId="0416FB78" w14:textId="09B32466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5319F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00B9D861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 xml:space="preserve">Instrukcja obsługi w języku polskim, paszport </w:t>
            </w:r>
            <w:r w:rsidRPr="009E6CF4">
              <w:rPr>
                <w:rFonts w:cstheme="minorHAnsi"/>
              </w:rPr>
              <w:lastRenderedPageBreak/>
              <w:t>techniczny, karta gwarancyjna i deklaracja zgodności z aktualną normą 1789 lub równoważną dostarczone przy dostawie.</w:t>
            </w:r>
          </w:p>
        </w:tc>
        <w:tc>
          <w:tcPr>
            <w:tcW w:w="1276" w:type="dxa"/>
            <w:tcMar>
              <w:left w:w="108" w:type="dxa"/>
            </w:tcMar>
          </w:tcPr>
          <w:p w14:paraId="74AEB409" w14:textId="68A705D5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106AAD82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5D172574" w14:textId="678F06F3" w:rsidTr="00AF49D6">
        <w:trPr>
          <w:trHeight w:val="643"/>
        </w:trPr>
        <w:tc>
          <w:tcPr>
            <w:tcW w:w="1414" w:type="dxa"/>
            <w:tcMar>
              <w:left w:w="108" w:type="dxa"/>
            </w:tcMar>
          </w:tcPr>
          <w:p w14:paraId="757ADE27" w14:textId="591CA9FD" w:rsidR="008B016A" w:rsidRPr="0090660B" w:rsidRDefault="007B353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5319FF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05A97562" w14:textId="6D63252E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 xml:space="preserve">Gwarancja </w:t>
            </w:r>
            <w:r w:rsidR="009E6CF4">
              <w:rPr>
                <w:rFonts w:cstheme="minorHAnsi"/>
              </w:rPr>
              <w:t xml:space="preserve">min. </w:t>
            </w:r>
            <w:r w:rsidRPr="009E6CF4">
              <w:rPr>
                <w:rFonts w:cstheme="minorHAnsi"/>
              </w:rPr>
              <w:t>24 miesiące</w:t>
            </w:r>
            <w:r w:rsidR="007B3534" w:rsidRPr="009E6CF4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  <w:tcMar>
              <w:left w:w="108" w:type="dxa"/>
            </w:tcMar>
            <w:vAlign w:val="center"/>
          </w:tcPr>
          <w:p w14:paraId="5108E3C7" w14:textId="6A97A30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750A975A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E6CF4" w:rsidRPr="0090660B" w14:paraId="610F298C" w14:textId="77777777" w:rsidTr="00AF49D6">
        <w:trPr>
          <w:trHeight w:val="643"/>
        </w:trPr>
        <w:tc>
          <w:tcPr>
            <w:tcW w:w="1414" w:type="dxa"/>
            <w:tcMar>
              <w:left w:w="108" w:type="dxa"/>
            </w:tcMar>
          </w:tcPr>
          <w:p w14:paraId="625A4E38" w14:textId="3DAC9598" w:rsidR="009E6CF4" w:rsidRDefault="009E6CF4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5319FF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3D779A7A" w14:textId="634045CC" w:rsidR="009E6CF4" w:rsidRPr="009E6CF4" w:rsidRDefault="009E6CF4" w:rsidP="00DB3034">
            <w:pPr>
              <w:widowControl w:val="0"/>
              <w:rPr>
                <w:rFonts w:cstheme="minorHAnsi"/>
              </w:rPr>
            </w:pPr>
            <w:r>
              <w:rPr>
                <w:rFonts w:cstheme="minorHAnsi"/>
              </w:rPr>
              <w:t>Jeden</w:t>
            </w:r>
            <w:r w:rsidRPr="009E6CF4">
              <w:rPr>
                <w:rFonts w:cstheme="minorHAnsi"/>
              </w:rPr>
              <w:t xml:space="preserve"> przegląd w cenie</w:t>
            </w:r>
            <w:r>
              <w:rPr>
                <w:rFonts w:cstheme="minorHAnsi"/>
              </w:rPr>
              <w:t xml:space="preserve"> zakupu urządzenia </w:t>
            </w:r>
            <w:r w:rsidRPr="009E6CF4">
              <w:rPr>
                <w:rFonts w:cstheme="minorHAnsi"/>
              </w:rPr>
              <w:t>wraz z zalecanymi przez producenta częściami wymiennymi</w:t>
            </w:r>
          </w:p>
        </w:tc>
        <w:tc>
          <w:tcPr>
            <w:tcW w:w="1276" w:type="dxa"/>
            <w:tcMar>
              <w:left w:w="108" w:type="dxa"/>
            </w:tcMar>
            <w:vAlign w:val="center"/>
          </w:tcPr>
          <w:p w14:paraId="306E15E2" w14:textId="56563DE6" w:rsidR="009E6CF4" w:rsidRDefault="009E6CF4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0A4A5798" w14:textId="77777777" w:rsidR="009E6CF4" w:rsidRPr="0090660B" w:rsidRDefault="009E6CF4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016A" w:rsidRPr="0090660B" w14:paraId="51128D95" w14:textId="325D5A4C" w:rsidTr="00AF49D6">
        <w:tc>
          <w:tcPr>
            <w:tcW w:w="1414" w:type="dxa"/>
            <w:tcMar>
              <w:left w:w="108" w:type="dxa"/>
            </w:tcMar>
          </w:tcPr>
          <w:p w14:paraId="5C04BD03" w14:textId="68148BA4" w:rsidR="008B016A" w:rsidRPr="0090660B" w:rsidRDefault="005319FF" w:rsidP="00DB30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4398" w:type="dxa"/>
            <w:tcMar>
              <w:left w:w="108" w:type="dxa"/>
            </w:tcMar>
            <w:vAlign w:val="center"/>
          </w:tcPr>
          <w:p w14:paraId="3CD40F2E" w14:textId="77777777" w:rsidR="008B016A" w:rsidRPr="009E6CF4" w:rsidRDefault="008B016A" w:rsidP="00DB3034">
            <w:pPr>
              <w:widowControl w:val="0"/>
              <w:rPr>
                <w:rFonts w:cstheme="minorHAnsi"/>
              </w:rPr>
            </w:pPr>
            <w:r w:rsidRPr="009E6CF4">
              <w:rPr>
                <w:rFonts w:cstheme="minorHAnsi"/>
              </w:rPr>
              <w:t>Zestaw akcesoriów do zaoferowanego defibrylatora obejmujący:</w:t>
            </w:r>
            <w:r w:rsidRPr="009E6CF4">
              <w:t xml:space="preserve"> </w:t>
            </w:r>
            <w:r w:rsidRPr="009E6CF4">
              <w:rPr>
                <w:rFonts w:cstheme="minorHAnsi"/>
              </w:rPr>
              <w:t>torba + pasek do noszenia Defibrylatora,</w:t>
            </w:r>
          </w:p>
          <w:p w14:paraId="2E57318D" w14:textId="77777777" w:rsidR="008B016A" w:rsidRPr="009E6CF4" w:rsidRDefault="008B016A" w:rsidP="00DB3034">
            <w:pPr>
              <w:widowControl w:val="0"/>
              <w:rPr>
                <w:rFonts w:eastAsia="Tahoma" w:cs="Calibri"/>
              </w:rPr>
            </w:pPr>
            <w:r w:rsidRPr="009E6CF4">
              <w:rPr>
                <w:rFonts w:cstheme="minorHAnsi"/>
              </w:rPr>
              <w:t>uchwyt karetkowy, ładowarka, modem 4G do transmisji danych</w:t>
            </w:r>
          </w:p>
        </w:tc>
        <w:tc>
          <w:tcPr>
            <w:tcW w:w="1276" w:type="dxa"/>
            <w:tcMar>
              <w:left w:w="108" w:type="dxa"/>
            </w:tcMar>
          </w:tcPr>
          <w:p w14:paraId="6214BFE5" w14:textId="45919225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7" w:type="dxa"/>
          </w:tcPr>
          <w:p w14:paraId="425DE02A" w14:textId="77777777" w:rsidR="008B016A" w:rsidRPr="0090660B" w:rsidRDefault="008B016A" w:rsidP="00DB303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2519854C" w14:textId="77777777" w:rsidR="008B016A" w:rsidRPr="001F17BE" w:rsidRDefault="008B016A" w:rsidP="00376712">
      <w:pPr>
        <w:spacing w:after="120"/>
        <w:rPr>
          <w:b/>
          <w:sz w:val="28"/>
          <w:szCs w:val="28"/>
          <w:u w:val="single"/>
        </w:rPr>
      </w:pPr>
    </w:p>
    <w:p w14:paraId="3C4D7C15" w14:textId="07150E56" w:rsidR="008B016A" w:rsidRPr="00A31413" w:rsidRDefault="008B016A" w:rsidP="008B016A">
      <w:pPr>
        <w:spacing w:after="120"/>
        <w:rPr>
          <w:b/>
          <w:sz w:val="28"/>
          <w:szCs w:val="28"/>
          <w:u w:val="single"/>
          <w:vertAlign w:val="superscript"/>
        </w:rPr>
      </w:pPr>
      <w:r w:rsidRPr="001F17BE">
        <w:rPr>
          <w:b/>
          <w:sz w:val="28"/>
          <w:szCs w:val="28"/>
          <w:u w:val="single"/>
        </w:rPr>
        <w:t xml:space="preserve">Część 2: </w:t>
      </w:r>
      <w:r w:rsidR="00403201">
        <w:rPr>
          <w:b/>
          <w:sz w:val="28"/>
          <w:szCs w:val="28"/>
          <w:u w:val="single"/>
        </w:rPr>
        <w:t>zakup</w:t>
      </w:r>
      <w:r w:rsidRPr="001F17BE">
        <w:rPr>
          <w:b/>
          <w:sz w:val="28"/>
          <w:szCs w:val="28"/>
          <w:u w:val="single"/>
        </w:rPr>
        <w:t xml:space="preserve"> trzech sztuk respiratorów</w:t>
      </w:r>
      <w:r w:rsidR="00A31413">
        <w:rPr>
          <w:b/>
          <w:sz w:val="28"/>
          <w:szCs w:val="28"/>
          <w:u w:val="single"/>
          <w:vertAlign w:val="superscript"/>
        </w:rPr>
        <w:t>2</w:t>
      </w:r>
    </w:p>
    <w:p w14:paraId="3A077F12" w14:textId="77777777" w:rsidR="008B016A" w:rsidRDefault="008B016A" w:rsidP="00AF49D6">
      <w:pPr>
        <w:spacing w:after="120"/>
        <w:ind w:right="-1023"/>
        <w:rPr>
          <w:b/>
          <w:sz w:val="28"/>
          <w:szCs w:val="28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1413"/>
        <w:gridCol w:w="4394"/>
        <w:gridCol w:w="1276"/>
        <w:gridCol w:w="7513"/>
      </w:tblGrid>
      <w:tr w:rsidR="00F85988" w14:paraId="32C39690" w14:textId="77777777" w:rsidTr="00403201">
        <w:tc>
          <w:tcPr>
            <w:tcW w:w="1413" w:type="dxa"/>
            <w:shd w:val="clear" w:color="auto" w:fill="70AD47" w:themeFill="accent6"/>
          </w:tcPr>
          <w:p w14:paraId="0B8B437A" w14:textId="5B030D39" w:rsidR="00F85988" w:rsidRDefault="00F85988" w:rsidP="00F85988">
            <w:pPr>
              <w:spacing w:after="120"/>
              <w:jc w:val="center"/>
              <w:rPr>
                <w:rFonts w:ascii="Calibri" w:eastAsia="Calibri" w:hAnsi="Calibri" w:cs="Calibri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shd w:val="clear" w:color="auto" w:fill="70AD47" w:themeFill="accent6"/>
            <w:vAlign w:val="center"/>
          </w:tcPr>
          <w:p w14:paraId="78A85CD5" w14:textId="1F1F221E" w:rsidR="00F85988" w:rsidRPr="00341A7E" w:rsidRDefault="00F85988" w:rsidP="00F85988">
            <w:pPr>
              <w:spacing w:after="120"/>
              <w:rPr>
                <w:rFonts w:cs="Arial"/>
                <w:color w:val="000000"/>
                <w:sz w:val="18"/>
                <w:szCs w:val="18"/>
              </w:rPr>
            </w:pPr>
            <w:r w:rsidRPr="00341A7E">
              <w:rPr>
                <w:rFonts w:cstheme="minorHAnsi"/>
                <w:b/>
                <w:sz w:val="18"/>
                <w:szCs w:val="18"/>
              </w:rPr>
              <w:t>PARAMETR/FUNKCJA/WARUNKI</w:t>
            </w:r>
          </w:p>
        </w:tc>
        <w:tc>
          <w:tcPr>
            <w:tcW w:w="1276" w:type="dxa"/>
            <w:shd w:val="clear" w:color="auto" w:fill="70AD47" w:themeFill="accent6"/>
            <w:vAlign w:val="center"/>
          </w:tcPr>
          <w:p w14:paraId="6DFE5C73" w14:textId="247A442A" w:rsidR="00F85988" w:rsidRPr="00F85988" w:rsidRDefault="00F85988" w:rsidP="00F85988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F85988">
              <w:rPr>
                <w:rFonts w:cstheme="minorHAnsi"/>
                <w:b/>
                <w:sz w:val="18"/>
                <w:szCs w:val="18"/>
              </w:rPr>
              <w:t>TAK/NIE*</w:t>
            </w:r>
          </w:p>
        </w:tc>
        <w:tc>
          <w:tcPr>
            <w:tcW w:w="7513" w:type="dxa"/>
            <w:shd w:val="clear" w:color="auto" w:fill="70AD47" w:themeFill="accent6"/>
            <w:vAlign w:val="center"/>
          </w:tcPr>
          <w:p w14:paraId="3A3C34D5" w14:textId="68949558" w:rsidR="00F85988" w:rsidRPr="00F85988" w:rsidRDefault="00F85988" w:rsidP="00F85988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F85988">
              <w:rPr>
                <w:rFonts w:cstheme="minorHAnsi"/>
                <w:b/>
                <w:sz w:val="18"/>
                <w:szCs w:val="18"/>
              </w:rPr>
              <w:t>Parametr oferowany*</w:t>
            </w:r>
          </w:p>
        </w:tc>
      </w:tr>
      <w:tr w:rsidR="00341A7E" w14:paraId="26CF0EC3" w14:textId="77777777" w:rsidTr="00341A7E">
        <w:tc>
          <w:tcPr>
            <w:tcW w:w="1413" w:type="dxa"/>
          </w:tcPr>
          <w:p w14:paraId="61C71A6B" w14:textId="3B8C7457" w:rsidR="00341A7E" w:rsidRDefault="00341A7E" w:rsidP="00341A7E">
            <w:pPr>
              <w:spacing w:after="120"/>
              <w:jc w:val="center"/>
              <w:rPr>
                <w:rFonts w:ascii="Calibri" w:eastAsia="Calibri" w:hAnsi="Calibri" w:cs="Calibri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94" w:type="dxa"/>
          </w:tcPr>
          <w:p w14:paraId="2E4D5503" w14:textId="01A6CE73" w:rsidR="00341A7E" w:rsidRPr="0057356C" w:rsidRDefault="00341A7E" w:rsidP="00E635D5">
            <w:pPr>
              <w:spacing w:after="120"/>
              <w:rPr>
                <w:rFonts w:eastAsia="Calibri" w:cstheme="minorHAnsi"/>
              </w:rPr>
            </w:pPr>
            <w:r w:rsidRPr="0057356C">
              <w:rPr>
                <w:rFonts w:cstheme="minorHAnsi"/>
                <w:color w:val="000000"/>
              </w:rPr>
              <w:t>Urządzenie / typ / model - dla 3 szt. respiratorów</w:t>
            </w:r>
          </w:p>
        </w:tc>
        <w:tc>
          <w:tcPr>
            <w:tcW w:w="1276" w:type="dxa"/>
          </w:tcPr>
          <w:p w14:paraId="67C31B45" w14:textId="77777777" w:rsidR="00341A7E" w:rsidRDefault="00341A7E" w:rsidP="00E635D5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0F1153F8" w14:textId="77777777" w:rsidR="00341A7E" w:rsidRDefault="00341A7E" w:rsidP="00E635D5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2890CF08" w14:textId="77777777" w:rsidTr="00341A7E">
        <w:tc>
          <w:tcPr>
            <w:tcW w:w="1413" w:type="dxa"/>
          </w:tcPr>
          <w:p w14:paraId="2E856F3B" w14:textId="16580234" w:rsidR="00341A7E" w:rsidRPr="00341A7E" w:rsidRDefault="00341A7E" w:rsidP="00341A7E">
            <w:pPr>
              <w:spacing w:after="12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394" w:type="dxa"/>
          </w:tcPr>
          <w:p w14:paraId="5008F3DD" w14:textId="76FE8221" w:rsidR="00341A7E" w:rsidRPr="0057356C" w:rsidRDefault="00341A7E" w:rsidP="00E635D5">
            <w:pPr>
              <w:spacing w:after="120"/>
              <w:rPr>
                <w:rFonts w:eastAsia="Calibri" w:cstheme="minorHAnsi"/>
              </w:rPr>
            </w:pPr>
            <w:r w:rsidRPr="0057356C">
              <w:rPr>
                <w:rFonts w:cstheme="minorHAnsi"/>
                <w:color w:val="000000"/>
              </w:rPr>
              <w:t>Producent / Firma</w:t>
            </w:r>
          </w:p>
        </w:tc>
        <w:tc>
          <w:tcPr>
            <w:tcW w:w="1276" w:type="dxa"/>
          </w:tcPr>
          <w:p w14:paraId="02803F6E" w14:textId="77777777" w:rsidR="00341A7E" w:rsidRDefault="00341A7E" w:rsidP="00E635D5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6D1A6490" w14:textId="77777777" w:rsidR="00341A7E" w:rsidRDefault="00341A7E" w:rsidP="00E635D5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46371357" w14:textId="77777777" w:rsidTr="00341A7E">
        <w:tc>
          <w:tcPr>
            <w:tcW w:w="1413" w:type="dxa"/>
          </w:tcPr>
          <w:p w14:paraId="0AC20934" w14:textId="4586AB05" w:rsidR="00341A7E" w:rsidRPr="00341A7E" w:rsidRDefault="00341A7E" w:rsidP="00341A7E">
            <w:pPr>
              <w:spacing w:after="12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94" w:type="dxa"/>
          </w:tcPr>
          <w:p w14:paraId="50E7D8DF" w14:textId="1CD33496" w:rsidR="00341A7E" w:rsidRPr="0057356C" w:rsidRDefault="00341A7E" w:rsidP="00E635D5">
            <w:pPr>
              <w:spacing w:after="120"/>
              <w:rPr>
                <w:rFonts w:eastAsia="Calibri" w:cstheme="minorHAnsi"/>
              </w:rPr>
            </w:pPr>
            <w:r w:rsidRPr="0057356C">
              <w:rPr>
                <w:rFonts w:cstheme="minorHAnsi"/>
                <w:color w:val="000000"/>
              </w:rPr>
              <w:t xml:space="preserve">Rok produkcji - urządzenie fabrycznie nowe min. 2025 r. </w:t>
            </w:r>
          </w:p>
        </w:tc>
        <w:tc>
          <w:tcPr>
            <w:tcW w:w="1276" w:type="dxa"/>
          </w:tcPr>
          <w:p w14:paraId="6977B9B4" w14:textId="77777777" w:rsidR="00341A7E" w:rsidRDefault="00341A7E" w:rsidP="00E635D5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1C5D66A2" w14:textId="77777777" w:rsidR="00341A7E" w:rsidRDefault="00341A7E" w:rsidP="00E635D5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7DF26761" w14:textId="77777777" w:rsidTr="00341A7E">
        <w:tc>
          <w:tcPr>
            <w:tcW w:w="1413" w:type="dxa"/>
          </w:tcPr>
          <w:p w14:paraId="3C17B527" w14:textId="5A5BCB89" w:rsidR="00341A7E" w:rsidRPr="00341A7E" w:rsidRDefault="00341A7E" w:rsidP="00341A7E">
            <w:pPr>
              <w:spacing w:after="12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394" w:type="dxa"/>
          </w:tcPr>
          <w:p w14:paraId="5F5D29AC" w14:textId="1C0D0F7B" w:rsidR="00341A7E" w:rsidRPr="0057356C" w:rsidRDefault="00341A7E" w:rsidP="00AF49D6">
            <w:pPr>
              <w:spacing w:after="120"/>
              <w:rPr>
                <w:rFonts w:cstheme="minorHAnsi"/>
                <w:b/>
              </w:rPr>
            </w:pPr>
            <w:r w:rsidRPr="0057356C">
              <w:rPr>
                <w:rFonts w:eastAsia="Calibri" w:cstheme="minorHAnsi"/>
              </w:rPr>
              <w:t>Transportowy zestaw medyczny do wentylacji pacjenta.</w:t>
            </w:r>
          </w:p>
        </w:tc>
        <w:tc>
          <w:tcPr>
            <w:tcW w:w="1276" w:type="dxa"/>
          </w:tcPr>
          <w:p w14:paraId="4491C508" w14:textId="75F1FBFE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73722B42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50B2ABFA" w14:textId="77777777" w:rsidTr="00341A7E">
        <w:tc>
          <w:tcPr>
            <w:tcW w:w="1413" w:type="dxa"/>
          </w:tcPr>
          <w:p w14:paraId="73818E60" w14:textId="0E9C361E" w:rsidR="00341A7E" w:rsidRPr="00341A7E" w:rsidRDefault="00341A7E" w:rsidP="00341A7E">
            <w:pPr>
              <w:spacing w:after="12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394" w:type="dxa"/>
          </w:tcPr>
          <w:p w14:paraId="598DCC53" w14:textId="748D8057" w:rsidR="00341A7E" w:rsidRPr="0057356C" w:rsidRDefault="00341A7E" w:rsidP="00AF49D6">
            <w:pPr>
              <w:spacing w:after="120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 xml:space="preserve">Urządzenie w zwartej i wytrzymałej obudowie, z możliwością zawieszenia na ramie łóżka, noszy lub na wózku medycznym za pomocą pasków ze złączkami magnesowymi, z </w:t>
            </w:r>
            <w:r w:rsidRPr="0057356C">
              <w:rPr>
                <w:rFonts w:eastAsia="Calibri" w:cstheme="minorHAnsi"/>
              </w:rPr>
              <w:lastRenderedPageBreak/>
              <w:t>uchwytem do przenoszenia w ręku i paskiem umożliwiającym zawieszenie na ramieniu</w:t>
            </w:r>
          </w:p>
        </w:tc>
        <w:tc>
          <w:tcPr>
            <w:tcW w:w="1276" w:type="dxa"/>
          </w:tcPr>
          <w:p w14:paraId="2FE460F9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418970A1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64F23659" w14:textId="77777777" w:rsidTr="00341A7E">
        <w:tc>
          <w:tcPr>
            <w:tcW w:w="1413" w:type="dxa"/>
          </w:tcPr>
          <w:p w14:paraId="4C7FCECE" w14:textId="19D4CD3B" w:rsidR="00341A7E" w:rsidRPr="00341A7E" w:rsidRDefault="00341A7E" w:rsidP="00341A7E">
            <w:pPr>
              <w:spacing w:after="12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394" w:type="dxa"/>
          </w:tcPr>
          <w:p w14:paraId="3C62BE0D" w14:textId="4C3FF3FB" w:rsidR="00341A7E" w:rsidRPr="0057356C" w:rsidRDefault="00341A7E" w:rsidP="00AF49D6">
            <w:pPr>
              <w:spacing w:after="120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Urządzenie wyposażone w torbę ochronną wykonaną z materiału typu PLAN zapobiegającemu dostaniu się zanieczyszczeń lub wody do przestrzeni urządzenia, umożliwiający swobodny dostęp do wszystkich funkcji.</w:t>
            </w:r>
          </w:p>
        </w:tc>
        <w:tc>
          <w:tcPr>
            <w:tcW w:w="1276" w:type="dxa"/>
          </w:tcPr>
          <w:p w14:paraId="3321C5FA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7F11B24D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420A7D79" w14:textId="77777777" w:rsidTr="00341A7E">
        <w:tc>
          <w:tcPr>
            <w:tcW w:w="1413" w:type="dxa"/>
          </w:tcPr>
          <w:p w14:paraId="1781D519" w14:textId="13D209FB" w:rsidR="00341A7E" w:rsidRPr="00341A7E" w:rsidRDefault="00341A7E" w:rsidP="00341A7E">
            <w:pPr>
              <w:spacing w:after="12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394" w:type="dxa"/>
          </w:tcPr>
          <w:p w14:paraId="3A99751F" w14:textId="5E2DA0E2" w:rsidR="00341A7E" w:rsidRPr="0057356C" w:rsidRDefault="00341A7E" w:rsidP="00AF49D6">
            <w:pPr>
              <w:spacing w:after="120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Przednia część torby ochronnej wykonana z przeźroczystego materiału, umożliwiającego swobodne odczytanie wszystkich parametrów wyświetlanych na monitorze, bez potrzeby jej otwierania.</w:t>
            </w:r>
          </w:p>
        </w:tc>
        <w:tc>
          <w:tcPr>
            <w:tcW w:w="1276" w:type="dxa"/>
          </w:tcPr>
          <w:p w14:paraId="2C2EEEDE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3BF1B070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75DAD68E" w14:textId="77777777" w:rsidTr="00341A7E">
        <w:tc>
          <w:tcPr>
            <w:tcW w:w="1413" w:type="dxa"/>
          </w:tcPr>
          <w:p w14:paraId="1A8F4E41" w14:textId="7BD5A8D6" w:rsidR="00341A7E" w:rsidRPr="00341A7E" w:rsidRDefault="00341A7E" w:rsidP="00341A7E">
            <w:pPr>
              <w:spacing w:after="12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394" w:type="dxa"/>
          </w:tcPr>
          <w:p w14:paraId="50451C07" w14:textId="6AD8CF22" w:rsidR="00341A7E" w:rsidRPr="0057356C" w:rsidRDefault="00341A7E" w:rsidP="00AF49D6">
            <w:pPr>
              <w:spacing w:after="120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Zestaw składa się z respiratora transportowego, przewodu ciśnieniowego umożliwiającego podłączenie respiratora do zewnętrznego źródła tlenu ze złączem AGA, reduktora,  maski nr 5, przewodu pacjenta, płuca testowego</w:t>
            </w:r>
          </w:p>
        </w:tc>
        <w:tc>
          <w:tcPr>
            <w:tcW w:w="1276" w:type="dxa"/>
          </w:tcPr>
          <w:p w14:paraId="06510C18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18119702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592588" w14:paraId="11C2BBFE" w14:textId="77777777" w:rsidTr="00E675D6">
        <w:trPr>
          <w:trHeight w:val="2201"/>
        </w:trPr>
        <w:tc>
          <w:tcPr>
            <w:tcW w:w="1413" w:type="dxa"/>
          </w:tcPr>
          <w:p w14:paraId="02CFDCD2" w14:textId="77777777" w:rsidR="00592588" w:rsidRPr="00341A7E" w:rsidRDefault="00592588" w:rsidP="00341A7E">
            <w:pPr>
              <w:spacing w:after="12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9</w:t>
            </w:r>
          </w:p>
          <w:p w14:paraId="21FA794D" w14:textId="7B5714EA" w:rsidR="00592588" w:rsidRPr="00341A7E" w:rsidRDefault="00592588" w:rsidP="00341A7E">
            <w:pPr>
              <w:tabs>
                <w:tab w:val="left" w:pos="2700"/>
              </w:tabs>
              <w:spacing w:line="276" w:lineRule="auto"/>
              <w:ind w:left="-44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        </w:t>
            </w:r>
          </w:p>
        </w:tc>
        <w:tc>
          <w:tcPr>
            <w:tcW w:w="4394" w:type="dxa"/>
          </w:tcPr>
          <w:p w14:paraId="2CBCEE3A" w14:textId="77777777" w:rsidR="00592588" w:rsidRPr="0057356C" w:rsidRDefault="00592588" w:rsidP="00AF49D6">
            <w:pPr>
              <w:spacing w:after="120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 xml:space="preserve">Możliwość zasilania respiratora transportowego z instalacji 230V i 12V </w:t>
            </w:r>
          </w:p>
          <w:p w14:paraId="034D069F" w14:textId="264B7578" w:rsidR="00592588" w:rsidRPr="0057356C" w:rsidRDefault="00592588" w:rsidP="00590682">
            <w:pPr>
              <w:tabs>
                <w:tab w:val="left" w:pos="2700"/>
              </w:tabs>
              <w:spacing w:line="276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</w:t>
            </w:r>
            <w:r w:rsidRPr="0057356C">
              <w:rPr>
                <w:rFonts w:eastAsia="Calibri" w:cstheme="minorHAnsi"/>
              </w:rPr>
              <w:t xml:space="preserve">ub </w:t>
            </w:r>
            <w:r>
              <w:rPr>
                <w:rFonts w:eastAsia="Calibri" w:cstheme="minorHAnsi"/>
              </w:rPr>
              <w:t>w</w:t>
            </w:r>
            <w:r w:rsidRPr="0057356C">
              <w:rPr>
                <w:rFonts w:eastAsia="Calibri" w:cstheme="minorHAnsi"/>
              </w:rPr>
              <w:t xml:space="preserve"> zestawie płyta ścienna ze zintegrowanym zasilaniem 12V umożliwiająca ładowanie respiratora zaraz po wpięciu, spełniająca normę PN EN 1789 lub równoważną</w:t>
            </w:r>
          </w:p>
        </w:tc>
        <w:tc>
          <w:tcPr>
            <w:tcW w:w="1276" w:type="dxa"/>
          </w:tcPr>
          <w:p w14:paraId="3D03BD55" w14:textId="77777777" w:rsidR="00592588" w:rsidRDefault="00592588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69C3A5F6" w14:textId="77777777" w:rsidR="00592588" w:rsidRDefault="00592588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625831BA" w14:textId="77777777" w:rsidTr="00341A7E">
        <w:tc>
          <w:tcPr>
            <w:tcW w:w="1413" w:type="dxa"/>
          </w:tcPr>
          <w:p w14:paraId="314C11A8" w14:textId="55891CEA" w:rsidR="00341A7E" w:rsidRPr="00341A7E" w:rsidRDefault="00341A7E" w:rsidP="00341A7E">
            <w:pPr>
              <w:tabs>
                <w:tab w:val="center" w:pos="378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394" w:type="dxa"/>
          </w:tcPr>
          <w:p w14:paraId="051763D9" w14:textId="4D076F77" w:rsidR="00341A7E" w:rsidRPr="0057356C" w:rsidRDefault="00341A7E" w:rsidP="00AF49D6">
            <w:pPr>
              <w:tabs>
                <w:tab w:val="left" w:pos="2700"/>
              </w:tabs>
              <w:spacing w:line="276" w:lineRule="auto"/>
              <w:ind w:left="36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Możliwość wymiany baterii, przez użytkownika, bez użycia narzędzi</w:t>
            </w:r>
          </w:p>
        </w:tc>
        <w:tc>
          <w:tcPr>
            <w:tcW w:w="1276" w:type="dxa"/>
          </w:tcPr>
          <w:p w14:paraId="6D5E35E6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7CDA6B6D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68453B76" w14:textId="77777777" w:rsidTr="00341A7E">
        <w:tc>
          <w:tcPr>
            <w:tcW w:w="1413" w:type="dxa"/>
          </w:tcPr>
          <w:p w14:paraId="26AD8044" w14:textId="08271833" w:rsidR="00341A7E" w:rsidRPr="00341A7E" w:rsidRDefault="00341A7E" w:rsidP="00341A7E">
            <w:pPr>
              <w:tabs>
                <w:tab w:val="center" w:pos="378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lastRenderedPageBreak/>
              <w:t>11</w:t>
            </w:r>
          </w:p>
        </w:tc>
        <w:tc>
          <w:tcPr>
            <w:tcW w:w="4394" w:type="dxa"/>
          </w:tcPr>
          <w:p w14:paraId="1CEA2027" w14:textId="4E4E2350" w:rsidR="00341A7E" w:rsidRPr="0057356C" w:rsidRDefault="00341A7E" w:rsidP="00AF49D6">
            <w:pPr>
              <w:tabs>
                <w:tab w:val="left" w:pos="2700"/>
              </w:tabs>
              <w:spacing w:line="276" w:lineRule="auto"/>
              <w:ind w:left="36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System kontrolny akumulatora umożliwiający sprawdzenie poziomu naładowania i poprawność działania baterii bez potrzeby włączania urządzenia</w:t>
            </w:r>
          </w:p>
        </w:tc>
        <w:tc>
          <w:tcPr>
            <w:tcW w:w="1276" w:type="dxa"/>
          </w:tcPr>
          <w:p w14:paraId="5CE0426C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7EC8612F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49D48F1C" w14:textId="77777777" w:rsidTr="00341A7E">
        <w:tc>
          <w:tcPr>
            <w:tcW w:w="1413" w:type="dxa"/>
          </w:tcPr>
          <w:p w14:paraId="52263A25" w14:textId="7D47EE1C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394" w:type="dxa"/>
          </w:tcPr>
          <w:p w14:paraId="1110A8EB" w14:textId="691E8020" w:rsidR="00341A7E" w:rsidRPr="0057356C" w:rsidRDefault="00341A7E" w:rsidP="00AF49D6">
            <w:pPr>
              <w:tabs>
                <w:tab w:val="left" w:pos="2700"/>
              </w:tabs>
              <w:spacing w:line="276" w:lineRule="auto"/>
              <w:ind w:left="36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Akumulator bez efektu pamięci</w:t>
            </w:r>
          </w:p>
        </w:tc>
        <w:tc>
          <w:tcPr>
            <w:tcW w:w="1276" w:type="dxa"/>
          </w:tcPr>
          <w:p w14:paraId="472D0099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5FC95526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7EC8B5AA" w14:textId="77777777" w:rsidTr="00341A7E">
        <w:tc>
          <w:tcPr>
            <w:tcW w:w="1413" w:type="dxa"/>
          </w:tcPr>
          <w:p w14:paraId="2A23FC22" w14:textId="5ED8122D" w:rsidR="00341A7E" w:rsidRPr="00341A7E" w:rsidRDefault="00341A7E" w:rsidP="00341A7E">
            <w:pPr>
              <w:tabs>
                <w:tab w:val="center" w:pos="378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394" w:type="dxa"/>
          </w:tcPr>
          <w:p w14:paraId="14264B9D" w14:textId="52CAD020" w:rsidR="00341A7E" w:rsidRPr="0057356C" w:rsidRDefault="00341A7E" w:rsidP="00AF49D6">
            <w:pPr>
              <w:tabs>
                <w:tab w:val="left" w:pos="2700"/>
              </w:tabs>
              <w:spacing w:line="276" w:lineRule="auto"/>
              <w:ind w:left="36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Ładowanie baterii do 95 % w czasie do  max 4 h</w:t>
            </w:r>
          </w:p>
        </w:tc>
        <w:tc>
          <w:tcPr>
            <w:tcW w:w="1276" w:type="dxa"/>
          </w:tcPr>
          <w:p w14:paraId="1C2F9217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05C557DF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09FF6620" w14:textId="77777777" w:rsidTr="00341A7E">
        <w:tc>
          <w:tcPr>
            <w:tcW w:w="1413" w:type="dxa"/>
          </w:tcPr>
          <w:p w14:paraId="2D2F8B80" w14:textId="40215206" w:rsidR="00341A7E" w:rsidRPr="00341A7E" w:rsidRDefault="00341A7E" w:rsidP="00341A7E">
            <w:pPr>
              <w:tabs>
                <w:tab w:val="left" w:pos="84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394" w:type="dxa"/>
          </w:tcPr>
          <w:p w14:paraId="5B4E67C6" w14:textId="2A522A5A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  <w:b/>
                <w:bCs/>
              </w:rPr>
            </w:pPr>
            <w:r w:rsidRPr="0057356C">
              <w:rPr>
                <w:rFonts w:eastAsia="Calibri" w:cstheme="minorHAnsi"/>
              </w:rPr>
              <w:t>Respirator przeznaczony do wentylacji dorosłych, dzieci  i niemowląt</w:t>
            </w:r>
          </w:p>
        </w:tc>
        <w:tc>
          <w:tcPr>
            <w:tcW w:w="1276" w:type="dxa"/>
          </w:tcPr>
          <w:p w14:paraId="69F00DD7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46AD8620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1B807ACC" w14:textId="77777777" w:rsidTr="00341A7E">
        <w:tc>
          <w:tcPr>
            <w:tcW w:w="1413" w:type="dxa"/>
          </w:tcPr>
          <w:p w14:paraId="7B2B7C76" w14:textId="19CE8784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394" w:type="dxa"/>
          </w:tcPr>
          <w:p w14:paraId="0194C555" w14:textId="16D8D39B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Waga respiratora z akumulatorem do max 3,0 kg</w:t>
            </w:r>
          </w:p>
        </w:tc>
        <w:tc>
          <w:tcPr>
            <w:tcW w:w="1276" w:type="dxa"/>
          </w:tcPr>
          <w:p w14:paraId="4362F12C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150C7F68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352BCB19" w14:textId="77777777" w:rsidTr="00341A7E">
        <w:tc>
          <w:tcPr>
            <w:tcW w:w="1413" w:type="dxa"/>
          </w:tcPr>
          <w:p w14:paraId="56DC937D" w14:textId="3FDF0609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394" w:type="dxa"/>
          </w:tcPr>
          <w:p w14:paraId="4F56D8A8" w14:textId="4E52BAFE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Zasilanie w tlen o ciśnieniu od 2,7 do 6,0 bar</w:t>
            </w:r>
          </w:p>
        </w:tc>
        <w:tc>
          <w:tcPr>
            <w:tcW w:w="1276" w:type="dxa"/>
          </w:tcPr>
          <w:p w14:paraId="51C277E7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13015523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6DA74D59" w14:textId="77777777" w:rsidTr="00341A7E">
        <w:tc>
          <w:tcPr>
            <w:tcW w:w="1413" w:type="dxa"/>
          </w:tcPr>
          <w:p w14:paraId="61077687" w14:textId="529D1D9C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4394" w:type="dxa"/>
          </w:tcPr>
          <w:p w14:paraId="41F92171" w14:textId="67130DDB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Zasilanie z baterii ok. 10 h IPPV zgodnie z ERC</w:t>
            </w:r>
          </w:p>
        </w:tc>
        <w:tc>
          <w:tcPr>
            <w:tcW w:w="1276" w:type="dxa"/>
          </w:tcPr>
          <w:p w14:paraId="0D84D34E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2D854B52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49F14C85" w14:textId="77777777" w:rsidTr="00341A7E">
        <w:tc>
          <w:tcPr>
            <w:tcW w:w="1413" w:type="dxa"/>
          </w:tcPr>
          <w:p w14:paraId="1E6BC881" w14:textId="5867D637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4394" w:type="dxa"/>
          </w:tcPr>
          <w:p w14:paraId="6D32DCB5" w14:textId="765B0F6D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Wentylacja 100% tlenem i Air Mix</w:t>
            </w:r>
          </w:p>
        </w:tc>
        <w:tc>
          <w:tcPr>
            <w:tcW w:w="1276" w:type="dxa"/>
          </w:tcPr>
          <w:p w14:paraId="534A0D27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7F004F5B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16457076" w14:textId="77777777" w:rsidTr="00341A7E">
        <w:tc>
          <w:tcPr>
            <w:tcW w:w="1413" w:type="dxa"/>
          </w:tcPr>
          <w:p w14:paraId="6490C723" w14:textId="51B8D475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4394" w:type="dxa"/>
          </w:tcPr>
          <w:p w14:paraId="772693B0" w14:textId="27F7B2BD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Możliwość pracy w temperaturze -20 - + 50˚C</w:t>
            </w:r>
          </w:p>
        </w:tc>
        <w:tc>
          <w:tcPr>
            <w:tcW w:w="1276" w:type="dxa"/>
          </w:tcPr>
          <w:p w14:paraId="1DFCBE00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3AA2E55A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4CC6C5C5" w14:textId="77777777" w:rsidTr="00341A7E">
        <w:tc>
          <w:tcPr>
            <w:tcW w:w="1413" w:type="dxa"/>
          </w:tcPr>
          <w:p w14:paraId="7506ABC9" w14:textId="53A29A23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394" w:type="dxa"/>
          </w:tcPr>
          <w:p w14:paraId="4007AE53" w14:textId="213478B0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Możliwość przechowywania w temperaturze -40 - +70˚C</w:t>
            </w:r>
          </w:p>
        </w:tc>
        <w:tc>
          <w:tcPr>
            <w:tcW w:w="1276" w:type="dxa"/>
          </w:tcPr>
          <w:p w14:paraId="01B7755B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71D9D4D4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71BCCDB3" w14:textId="77777777" w:rsidTr="00341A7E">
        <w:tc>
          <w:tcPr>
            <w:tcW w:w="1413" w:type="dxa"/>
          </w:tcPr>
          <w:p w14:paraId="421476A1" w14:textId="129F9960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394" w:type="dxa"/>
          </w:tcPr>
          <w:p w14:paraId="6B9613A8" w14:textId="1BF93289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firstLine="34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Zabezpieczenie przed przypadkową zmianą ustawień parametrów oddechowych w postaci potwierdzenia wyboru parametru po jego ustawieniu</w:t>
            </w:r>
          </w:p>
        </w:tc>
        <w:tc>
          <w:tcPr>
            <w:tcW w:w="1276" w:type="dxa"/>
          </w:tcPr>
          <w:p w14:paraId="777CFDC1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093C84BC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03D8825A" w14:textId="77777777" w:rsidTr="00341A7E">
        <w:tc>
          <w:tcPr>
            <w:tcW w:w="1413" w:type="dxa"/>
          </w:tcPr>
          <w:p w14:paraId="7B6884F8" w14:textId="16C96738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394" w:type="dxa"/>
          </w:tcPr>
          <w:p w14:paraId="198EF1A5" w14:textId="2617D58F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firstLine="34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Rozpoczęcie natychmiastowej wentylacji w trybach ratunkowych za pomocą przycisków umieszczonych na panelu głównym</w:t>
            </w:r>
          </w:p>
        </w:tc>
        <w:tc>
          <w:tcPr>
            <w:tcW w:w="1276" w:type="dxa"/>
          </w:tcPr>
          <w:p w14:paraId="1BD90A28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46AA06ED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60BF6E72" w14:textId="77777777" w:rsidTr="00341A7E">
        <w:tc>
          <w:tcPr>
            <w:tcW w:w="1413" w:type="dxa"/>
          </w:tcPr>
          <w:p w14:paraId="03793E1F" w14:textId="77777777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  <w:p w14:paraId="525FB294" w14:textId="3877BE13" w:rsidR="00341A7E" w:rsidRPr="00341A7E" w:rsidRDefault="00341A7E" w:rsidP="00341A7E">
            <w:pPr>
              <w:ind w:firstLine="332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  2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94" w:type="dxa"/>
          </w:tcPr>
          <w:p w14:paraId="1DD9A248" w14:textId="558B0C32" w:rsidR="00341A7E" w:rsidRPr="00B02622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B02622">
              <w:rPr>
                <w:rFonts w:eastAsia="Calibri" w:cstheme="minorHAnsi"/>
              </w:rPr>
              <w:t xml:space="preserve">Ręczne wyzwalanie oddechów w trybie RKO bezpośrednio przy masce do wentylacji, dzięki </w:t>
            </w:r>
            <w:r w:rsidRPr="00B02622">
              <w:rPr>
                <w:rFonts w:eastAsia="Calibri" w:cstheme="minorHAnsi"/>
              </w:rPr>
              <w:lastRenderedPageBreak/>
              <w:t>czemu jedna osoba może prowadzić wentylację i uszczelniać maskę zgodnie z aktualnymi wytycznymi ERC</w:t>
            </w:r>
          </w:p>
        </w:tc>
        <w:tc>
          <w:tcPr>
            <w:tcW w:w="1276" w:type="dxa"/>
          </w:tcPr>
          <w:p w14:paraId="4133681E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3F37F504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7E70101E" w14:textId="77777777" w:rsidTr="00341A7E">
        <w:tc>
          <w:tcPr>
            <w:tcW w:w="1413" w:type="dxa"/>
          </w:tcPr>
          <w:p w14:paraId="4D62C2BC" w14:textId="40EFA116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2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394" w:type="dxa"/>
          </w:tcPr>
          <w:p w14:paraId="5BA6C785" w14:textId="3C52BE7E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System testowy, pozwalający na sprawdzenie działania respiratora przez użytkownika obejmujący kontrolę funkcji oraz elementów wykonawczych i obsługowych</w:t>
            </w:r>
          </w:p>
        </w:tc>
        <w:tc>
          <w:tcPr>
            <w:tcW w:w="1276" w:type="dxa"/>
          </w:tcPr>
          <w:p w14:paraId="28412C8F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16275838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5CD336BA" w14:textId="77777777" w:rsidTr="00341A7E">
        <w:tc>
          <w:tcPr>
            <w:tcW w:w="1413" w:type="dxa"/>
          </w:tcPr>
          <w:p w14:paraId="7C92AE80" w14:textId="5BE0A7A9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394" w:type="dxa"/>
          </w:tcPr>
          <w:p w14:paraId="77DAB70A" w14:textId="60D593C4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Możliwość aktywacji i deaktywacji trybów wentylacji</w:t>
            </w:r>
          </w:p>
        </w:tc>
        <w:tc>
          <w:tcPr>
            <w:tcW w:w="1276" w:type="dxa"/>
          </w:tcPr>
          <w:p w14:paraId="1CACE15D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6CFDB9F1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7F4D333F" w14:textId="77777777" w:rsidTr="00341A7E">
        <w:tc>
          <w:tcPr>
            <w:tcW w:w="1413" w:type="dxa"/>
          </w:tcPr>
          <w:p w14:paraId="2767297C" w14:textId="3B7E19E4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394" w:type="dxa"/>
          </w:tcPr>
          <w:p w14:paraId="320D763C" w14:textId="223D5EB6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Możliwość ustawienia własnych startowych parametrów wentylacji</w:t>
            </w:r>
          </w:p>
        </w:tc>
        <w:tc>
          <w:tcPr>
            <w:tcW w:w="1276" w:type="dxa"/>
          </w:tcPr>
          <w:p w14:paraId="497DA527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47BB80E9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493A6131" w14:textId="77777777" w:rsidTr="00341A7E">
        <w:tc>
          <w:tcPr>
            <w:tcW w:w="1413" w:type="dxa"/>
          </w:tcPr>
          <w:p w14:paraId="4ED62CC9" w14:textId="79488598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318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  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394" w:type="dxa"/>
          </w:tcPr>
          <w:p w14:paraId="31CDB4B4" w14:textId="3BAF4AD2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Możliwość ustawienia własnych limitów alarmów</w:t>
            </w:r>
          </w:p>
        </w:tc>
        <w:tc>
          <w:tcPr>
            <w:tcW w:w="1276" w:type="dxa"/>
          </w:tcPr>
          <w:p w14:paraId="3B9A1D28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70FD873F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0F103412" w14:textId="77777777" w:rsidTr="00341A7E">
        <w:tc>
          <w:tcPr>
            <w:tcW w:w="1413" w:type="dxa"/>
          </w:tcPr>
          <w:p w14:paraId="332A4E80" w14:textId="56B1F48F" w:rsidR="00341A7E" w:rsidRPr="00341A7E" w:rsidRDefault="001D6F70" w:rsidP="00341A7E">
            <w:pPr>
              <w:tabs>
                <w:tab w:val="center" w:pos="378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4394" w:type="dxa"/>
          </w:tcPr>
          <w:p w14:paraId="09355F0C" w14:textId="0980F456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Moduł Bluetooth umożliwiający bezprzewodową transmisję danych wentylacji do zewnętrznych urządzeń (opcja)</w:t>
            </w:r>
          </w:p>
        </w:tc>
        <w:tc>
          <w:tcPr>
            <w:tcW w:w="1276" w:type="dxa"/>
          </w:tcPr>
          <w:p w14:paraId="5F8BF4E6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655BD53B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3E990951" w14:textId="77777777" w:rsidTr="00341A7E">
        <w:tc>
          <w:tcPr>
            <w:tcW w:w="1413" w:type="dxa"/>
          </w:tcPr>
          <w:p w14:paraId="4F3BB27A" w14:textId="1616C555" w:rsidR="00341A7E" w:rsidRPr="00341A7E" w:rsidRDefault="001D6F70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4394" w:type="dxa"/>
          </w:tcPr>
          <w:p w14:paraId="4F2A36BE" w14:textId="7912545F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Tryb demonstracyjny umożliwiający trening i szkolenie z obsługi respiratora</w:t>
            </w:r>
          </w:p>
        </w:tc>
        <w:tc>
          <w:tcPr>
            <w:tcW w:w="1276" w:type="dxa"/>
          </w:tcPr>
          <w:p w14:paraId="2182EB78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538C0B44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68B403E7" w14:textId="77777777" w:rsidTr="002D33A2">
        <w:tc>
          <w:tcPr>
            <w:tcW w:w="14596" w:type="dxa"/>
            <w:gridSpan w:val="4"/>
          </w:tcPr>
          <w:p w14:paraId="2EAE1DA5" w14:textId="791FA8BD" w:rsidR="00341A7E" w:rsidRPr="0057356C" w:rsidRDefault="00341A7E" w:rsidP="00341A7E">
            <w:pPr>
              <w:spacing w:after="120"/>
              <w:jc w:val="center"/>
              <w:rPr>
                <w:rFonts w:cstheme="minorHAnsi"/>
                <w:b/>
              </w:rPr>
            </w:pPr>
            <w:r w:rsidRPr="0057356C">
              <w:rPr>
                <w:rFonts w:eastAsia="Calibri" w:cstheme="minorHAnsi"/>
                <w:b/>
                <w:bCs/>
              </w:rPr>
              <w:t>Tryby wentylacji</w:t>
            </w:r>
          </w:p>
        </w:tc>
      </w:tr>
      <w:tr w:rsidR="00341A7E" w14:paraId="7DFD82D3" w14:textId="77777777" w:rsidTr="00341A7E">
        <w:tc>
          <w:tcPr>
            <w:tcW w:w="1413" w:type="dxa"/>
          </w:tcPr>
          <w:p w14:paraId="0CF2BD32" w14:textId="5D580593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394" w:type="dxa"/>
          </w:tcPr>
          <w:p w14:paraId="71CB247F" w14:textId="775EDA89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  <w:b/>
                <w:bCs/>
              </w:rPr>
            </w:pPr>
            <w:r w:rsidRPr="0057356C">
              <w:rPr>
                <w:rFonts w:eastAsia="Calibri" w:cstheme="minorHAnsi"/>
              </w:rPr>
              <w:t>IPPV</w:t>
            </w:r>
          </w:p>
        </w:tc>
        <w:tc>
          <w:tcPr>
            <w:tcW w:w="1276" w:type="dxa"/>
          </w:tcPr>
          <w:p w14:paraId="1943FF58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18B1F480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3D59A531" w14:textId="77777777" w:rsidTr="00341A7E">
        <w:tc>
          <w:tcPr>
            <w:tcW w:w="1413" w:type="dxa"/>
          </w:tcPr>
          <w:p w14:paraId="5755EF6B" w14:textId="2453E471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394" w:type="dxa"/>
          </w:tcPr>
          <w:p w14:paraId="37278532" w14:textId="5750F1B7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RSI</w:t>
            </w:r>
          </w:p>
        </w:tc>
        <w:tc>
          <w:tcPr>
            <w:tcW w:w="1276" w:type="dxa"/>
          </w:tcPr>
          <w:p w14:paraId="022DA81C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32E604F9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02ADD0E0" w14:textId="77777777" w:rsidTr="00341A7E">
        <w:tc>
          <w:tcPr>
            <w:tcW w:w="1413" w:type="dxa"/>
          </w:tcPr>
          <w:p w14:paraId="775CCA2F" w14:textId="77777777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  <w:p w14:paraId="5682F6A1" w14:textId="77777777" w:rsidR="00341A7E" w:rsidRPr="00341A7E" w:rsidRDefault="00341A7E" w:rsidP="00341A7E">
            <w:pPr>
              <w:ind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  <w:p w14:paraId="128E1F42" w14:textId="708C97E3" w:rsidR="00341A7E" w:rsidRPr="00341A7E" w:rsidRDefault="00341A7E" w:rsidP="00341A7E">
            <w:pPr>
              <w:ind w:firstLine="332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  </w:t>
            </w: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394" w:type="dxa"/>
          </w:tcPr>
          <w:p w14:paraId="03224BE2" w14:textId="16CEB1F7" w:rsidR="00341A7E" w:rsidRPr="00B02622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B02622">
              <w:rPr>
                <w:rFonts w:eastAsia="Calibri" w:cstheme="minorHAnsi"/>
              </w:rPr>
              <w:t xml:space="preserve">Tryb RKO (CPR) – wspomagający pracę użytkownika podczas resuscytacji krążeniowo-oddechowej – metronom wyznaczający częstotliwość masażu serca w algorytmie 15:2, 30:2 bądź w trybie ciągłym (w przypadku pacjentów zaintubowanych), możliwość </w:t>
            </w:r>
            <w:r w:rsidRPr="00B02622">
              <w:rPr>
                <w:rFonts w:eastAsia="Calibri" w:cstheme="minorHAnsi"/>
              </w:rPr>
              <w:lastRenderedPageBreak/>
              <w:t>zatrzymania trybu na czas analizy rytmu serca z automatycznym powrotem do wentylacji pacjenta w przypadku nieuruchomienia trybu ponownie</w:t>
            </w:r>
          </w:p>
        </w:tc>
        <w:tc>
          <w:tcPr>
            <w:tcW w:w="1276" w:type="dxa"/>
          </w:tcPr>
          <w:p w14:paraId="55C5C291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2E1F5287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53432562" w14:textId="77777777" w:rsidTr="00341A7E">
        <w:tc>
          <w:tcPr>
            <w:tcW w:w="1413" w:type="dxa"/>
          </w:tcPr>
          <w:p w14:paraId="6E474E04" w14:textId="47602413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94" w:type="dxa"/>
          </w:tcPr>
          <w:p w14:paraId="23AB3DD5" w14:textId="7151E83D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CPAP</w:t>
            </w:r>
          </w:p>
        </w:tc>
        <w:tc>
          <w:tcPr>
            <w:tcW w:w="1276" w:type="dxa"/>
          </w:tcPr>
          <w:p w14:paraId="7B6FE958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377D0C06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7F13678B" w14:textId="77777777" w:rsidTr="00341A7E">
        <w:tc>
          <w:tcPr>
            <w:tcW w:w="1413" w:type="dxa"/>
          </w:tcPr>
          <w:p w14:paraId="5BEC84FD" w14:textId="24E35E00" w:rsidR="00341A7E" w:rsidRPr="00341A7E" w:rsidRDefault="00341A7E" w:rsidP="00341A7E">
            <w:pPr>
              <w:tabs>
                <w:tab w:val="left" w:pos="876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394" w:type="dxa"/>
          </w:tcPr>
          <w:p w14:paraId="77DFA80A" w14:textId="4088D1FC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SIMV</w:t>
            </w:r>
          </w:p>
        </w:tc>
        <w:tc>
          <w:tcPr>
            <w:tcW w:w="1276" w:type="dxa"/>
          </w:tcPr>
          <w:p w14:paraId="5A3E7434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05D2B26B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66FBEC8B" w14:textId="77777777" w:rsidTr="00C16DA0">
        <w:tc>
          <w:tcPr>
            <w:tcW w:w="14596" w:type="dxa"/>
            <w:gridSpan w:val="4"/>
          </w:tcPr>
          <w:p w14:paraId="0BDE374B" w14:textId="72A58715" w:rsidR="00341A7E" w:rsidRPr="0057356C" w:rsidRDefault="00341A7E" w:rsidP="00341A7E">
            <w:pPr>
              <w:spacing w:after="120"/>
              <w:jc w:val="center"/>
              <w:rPr>
                <w:rFonts w:cstheme="minorHAnsi"/>
                <w:b/>
              </w:rPr>
            </w:pPr>
            <w:r w:rsidRPr="0057356C">
              <w:rPr>
                <w:rFonts w:eastAsia="Calibri" w:cstheme="minorHAnsi"/>
                <w:b/>
                <w:bCs/>
              </w:rPr>
              <w:t>Parametry regulowane</w:t>
            </w:r>
          </w:p>
        </w:tc>
      </w:tr>
      <w:tr w:rsidR="00341A7E" w14:paraId="5D356437" w14:textId="77777777" w:rsidTr="00341A7E">
        <w:tc>
          <w:tcPr>
            <w:tcW w:w="1413" w:type="dxa"/>
          </w:tcPr>
          <w:p w14:paraId="40C28BF4" w14:textId="487AB4FF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394" w:type="dxa"/>
          </w:tcPr>
          <w:p w14:paraId="16F49F04" w14:textId="340BB8F0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  <w:b/>
                <w:bCs/>
              </w:rPr>
            </w:pPr>
            <w:r w:rsidRPr="0057356C">
              <w:rPr>
                <w:rFonts w:eastAsia="Calibri" w:cstheme="minorHAnsi"/>
              </w:rPr>
              <w:t>Częstotliwość oddechowa regulowana w zakresie 5-50 oddechów/min</w:t>
            </w:r>
          </w:p>
        </w:tc>
        <w:tc>
          <w:tcPr>
            <w:tcW w:w="1276" w:type="dxa"/>
          </w:tcPr>
          <w:p w14:paraId="418508BD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35AD8789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27D0DA01" w14:textId="77777777" w:rsidTr="00341A7E">
        <w:tc>
          <w:tcPr>
            <w:tcW w:w="1413" w:type="dxa"/>
          </w:tcPr>
          <w:p w14:paraId="01F5F0CC" w14:textId="5E8EC3BD" w:rsidR="00341A7E" w:rsidRPr="00341A7E" w:rsidRDefault="00341A7E" w:rsidP="00592588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394" w:type="dxa"/>
          </w:tcPr>
          <w:p w14:paraId="1241522F" w14:textId="027FF566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Objętość oddechowa regulowana w zakresie 50 – 2000 ml</w:t>
            </w:r>
          </w:p>
        </w:tc>
        <w:tc>
          <w:tcPr>
            <w:tcW w:w="1276" w:type="dxa"/>
          </w:tcPr>
          <w:p w14:paraId="6EFA92D0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153B87AE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332BB403" w14:textId="77777777" w:rsidTr="00341A7E">
        <w:tc>
          <w:tcPr>
            <w:tcW w:w="1413" w:type="dxa"/>
          </w:tcPr>
          <w:p w14:paraId="11DBCA3E" w14:textId="6BFA6FF4" w:rsidR="00341A7E" w:rsidRPr="00341A7E" w:rsidRDefault="001D6F70" w:rsidP="00592588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4394" w:type="dxa"/>
          </w:tcPr>
          <w:p w14:paraId="364C3D78" w14:textId="53237211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Ciśienie PEEP regulowane w zakresie od 0 do 30 cm H</w:t>
            </w:r>
            <w:r w:rsidRPr="0057356C">
              <w:rPr>
                <w:rFonts w:eastAsia="Calibri" w:cstheme="minorHAnsi"/>
                <w:vertAlign w:val="subscript"/>
              </w:rPr>
              <w:t>2</w:t>
            </w:r>
            <w:r w:rsidRPr="0057356C">
              <w:rPr>
                <w:rFonts w:eastAsia="Calibri" w:cstheme="minorHAnsi"/>
              </w:rPr>
              <w:t>O</w:t>
            </w:r>
          </w:p>
        </w:tc>
        <w:tc>
          <w:tcPr>
            <w:tcW w:w="1276" w:type="dxa"/>
          </w:tcPr>
          <w:p w14:paraId="25DEFB83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66D9234A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03E2F8A2" w14:textId="77777777" w:rsidTr="00341A7E">
        <w:tc>
          <w:tcPr>
            <w:tcW w:w="1413" w:type="dxa"/>
          </w:tcPr>
          <w:p w14:paraId="340BB2D8" w14:textId="77777777" w:rsidR="00341A7E" w:rsidRPr="00341A7E" w:rsidRDefault="00341A7E" w:rsidP="00341A7E">
            <w:pPr>
              <w:tabs>
                <w:tab w:val="left" w:pos="2700"/>
              </w:tabs>
              <w:spacing w:line="276" w:lineRule="auto"/>
              <w:ind w:left="-440" w:firstLine="44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  <w:p w14:paraId="38E709D7" w14:textId="76A18E4F" w:rsidR="00341A7E" w:rsidRPr="00341A7E" w:rsidRDefault="001D6F70" w:rsidP="00592588">
            <w:pPr>
              <w:ind w:hanging="108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4394" w:type="dxa"/>
          </w:tcPr>
          <w:p w14:paraId="0BC7B284" w14:textId="37EA7714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Ciśnienie maksymalne w drogach oddechowych regulowane w zakresie od 10-65 mbar</w:t>
            </w:r>
          </w:p>
        </w:tc>
        <w:tc>
          <w:tcPr>
            <w:tcW w:w="1276" w:type="dxa"/>
          </w:tcPr>
          <w:p w14:paraId="071837DD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4627E758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44ADE87C" w14:textId="77777777" w:rsidTr="003A0183">
        <w:tc>
          <w:tcPr>
            <w:tcW w:w="14596" w:type="dxa"/>
            <w:gridSpan w:val="4"/>
          </w:tcPr>
          <w:p w14:paraId="34ABFA4B" w14:textId="299E4688" w:rsidR="00341A7E" w:rsidRPr="0057356C" w:rsidRDefault="00341A7E" w:rsidP="00341A7E">
            <w:pPr>
              <w:spacing w:after="120"/>
              <w:ind w:firstLine="440"/>
              <w:jc w:val="center"/>
              <w:rPr>
                <w:rFonts w:cstheme="minorHAnsi"/>
                <w:b/>
                <w:bCs/>
              </w:rPr>
            </w:pPr>
            <w:r w:rsidRPr="0057356C">
              <w:rPr>
                <w:rFonts w:eastAsia="Calibri" w:cstheme="minorHAnsi"/>
                <w:b/>
                <w:bCs/>
              </w:rPr>
              <w:t>Obrazowanie parametrów</w:t>
            </w:r>
          </w:p>
        </w:tc>
      </w:tr>
      <w:tr w:rsidR="00341A7E" w14:paraId="01ACFED1" w14:textId="77777777" w:rsidTr="00341A7E">
        <w:tc>
          <w:tcPr>
            <w:tcW w:w="1413" w:type="dxa"/>
          </w:tcPr>
          <w:p w14:paraId="1ADF5431" w14:textId="0CA5CA67" w:rsidR="00341A7E" w:rsidRPr="00341A7E" w:rsidRDefault="001D6F70" w:rsidP="00592588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4394" w:type="dxa"/>
          </w:tcPr>
          <w:p w14:paraId="75F8AA28" w14:textId="0CCFCC5A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  <w:b/>
                <w:bCs/>
              </w:rPr>
            </w:pPr>
            <w:r w:rsidRPr="0057356C">
              <w:rPr>
                <w:rFonts w:eastAsia="Calibri" w:cstheme="minorHAnsi"/>
              </w:rPr>
              <w:t>Ciśnienie PEEP</w:t>
            </w:r>
          </w:p>
        </w:tc>
        <w:tc>
          <w:tcPr>
            <w:tcW w:w="1276" w:type="dxa"/>
          </w:tcPr>
          <w:p w14:paraId="5FA4AED3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1501D09E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5FF2989D" w14:textId="77777777" w:rsidTr="00341A7E">
        <w:tc>
          <w:tcPr>
            <w:tcW w:w="1413" w:type="dxa"/>
          </w:tcPr>
          <w:p w14:paraId="12A619BA" w14:textId="2CE9298B" w:rsidR="00341A7E" w:rsidRPr="00341A7E" w:rsidRDefault="00341A7E" w:rsidP="00592588">
            <w:pPr>
              <w:tabs>
                <w:tab w:val="left" w:pos="936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394" w:type="dxa"/>
          </w:tcPr>
          <w:p w14:paraId="5F64592C" w14:textId="04AD97D3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 xml:space="preserve">Maksymalne ciśnienie wdechowe </w:t>
            </w:r>
          </w:p>
        </w:tc>
        <w:tc>
          <w:tcPr>
            <w:tcW w:w="1276" w:type="dxa"/>
          </w:tcPr>
          <w:p w14:paraId="27BDD9A2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3B164219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5DA68264" w14:textId="77777777" w:rsidTr="00341A7E">
        <w:tc>
          <w:tcPr>
            <w:tcW w:w="1413" w:type="dxa"/>
          </w:tcPr>
          <w:p w14:paraId="6901371A" w14:textId="731000F4" w:rsidR="00341A7E" w:rsidRPr="00341A7E" w:rsidRDefault="00341A7E" w:rsidP="00592588">
            <w:pPr>
              <w:tabs>
                <w:tab w:val="left" w:pos="948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394" w:type="dxa"/>
          </w:tcPr>
          <w:p w14:paraId="13F47D50" w14:textId="09359E29" w:rsidR="00341A7E" w:rsidRPr="0057356C" w:rsidRDefault="00341A7E" w:rsidP="00AF49D6">
            <w:pPr>
              <w:tabs>
                <w:tab w:val="left" w:pos="1026"/>
                <w:tab w:val="left" w:pos="2700"/>
              </w:tabs>
              <w:spacing w:line="276" w:lineRule="auto"/>
              <w:ind w:left="177" w:hanging="143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Objętość oddechowa</w:t>
            </w:r>
          </w:p>
        </w:tc>
        <w:tc>
          <w:tcPr>
            <w:tcW w:w="1276" w:type="dxa"/>
          </w:tcPr>
          <w:p w14:paraId="25781C2A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3F91F666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65A8BECA" w14:textId="77777777" w:rsidTr="00341A7E">
        <w:tc>
          <w:tcPr>
            <w:tcW w:w="1413" w:type="dxa"/>
          </w:tcPr>
          <w:p w14:paraId="4E0D8912" w14:textId="00241487" w:rsidR="00341A7E" w:rsidRPr="00341A7E" w:rsidRDefault="00341A7E" w:rsidP="00592588">
            <w:pPr>
              <w:tabs>
                <w:tab w:val="left" w:pos="96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394" w:type="dxa"/>
          </w:tcPr>
          <w:p w14:paraId="2A6A9192" w14:textId="6EABC0BA" w:rsidR="00341A7E" w:rsidRPr="0057356C" w:rsidRDefault="00341A7E" w:rsidP="00AF49D6">
            <w:pPr>
              <w:tabs>
                <w:tab w:val="left" w:pos="1026"/>
                <w:tab w:val="left" w:pos="2700"/>
              </w:tabs>
              <w:spacing w:line="276" w:lineRule="auto"/>
              <w:ind w:left="177" w:hanging="143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Objętość minutowa</w:t>
            </w:r>
          </w:p>
        </w:tc>
        <w:tc>
          <w:tcPr>
            <w:tcW w:w="1276" w:type="dxa"/>
          </w:tcPr>
          <w:p w14:paraId="555F578B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4B570D5E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66E4BDF7" w14:textId="77777777" w:rsidTr="00341A7E">
        <w:tc>
          <w:tcPr>
            <w:tcW w:w="1413" w:type="dxa"/>
          </w:tcPr>
          <w:p w14:paraId="3ADED877" w14:textId="0213260F" w:rsidR="00341A7E" w:rsidRPr="00341A7E" w:rsidRDefault="00341A7E" w:rsidP="00592588">
            <w:pPr>
              <w:tabs>
                <w:tab w:val="left" w:pos="936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94" w:type="dxa"/>
          </w:tcPr>
          <w:p w14:paraId="72A645A3" w14:textId="785047C9" w:rsidR="00341A7E" w:rsidRPr="0057356C" w:rsidRDefault="00341A7E" w:rsidP="00AF49D6">
            <w:pPr>
              <w:tabs>
                <w:tab w:val="left" w:pos="1026"/>
                <w:tab w:val="left" w:pos="2700"/>
              </w:tabs>
              <w:spacing w:line="276" w:lineRule="auto"/>
              <w:ind w:left="177" w:hanging="143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Częstość oddechowa</w:t>
            </w:r>
          </w:p>
        </w:tc>
        <w:tc>
          <w:tcPr>
            <w:tcW w:w="1276" w:type="dxa"/>
          </w:tcPr>
          <w:p w14:paraId="6FCA8190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1B8C0D3E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7044EEC3" w14:textId="77777777" w:rsidTr="0039469B">
        <w:tc>
          <w:tcPr>
            <w:tcW w:w="14596" w:type="dxa"/>
            <w:gridSpan w:val="4"/>
          </w:tcPr>
          <w:p w14:paraId="10C853D6" w14:textId="5FB6D38D" w:rsidR="00341A7E" w:rsidRPr="0057356C" w:rsidRDefault="00341A7E" w:rsidP="00592588">
            <w:pPr>
              <w:spacing w:after="120"/>
              <w:ind w:firstLine="332"/>
              <w:jc w:val="center"/>
              <w:rPr>
                <w:rFonts w:cstheme="minorHAnsi"/>
                <w:b/>
                <w:bCs/>
              </w:rPr>
            </w:pPr>
            <w:r w:rsidRPr="0057356C">
              <w:rPr>
                <w:rFonts w:eastAsia="Calibri" w:cstheme="minorHAnsi"/>
                <w:b/>
                <w:bCs/>
              </w:rPr>
              <w:t>Alarmy</w:t>
            </w:r>
          </w:p>
        </w:tc>
      </w:tr>
      <w:tr w:rsidR="00341A7E" w14:paraId="53332803" w14:textId="77777777" w:rsidTr="00341A7E">
        <w:tc>
          <w:tcPr>
            <w:tcW w:w="1413" w:type="dxa"/>
          </w:tcPr>
          <w:p w14:paraId="55122FEC" w14:textId="43C09864" w:rsidR="00341A7E" w:rsidRPr="00341A7E" w:rsidRDefault="00341A7E" w:rsidP="00592588">
            <w:pPr>
              <w:tabs>
                <w:tab w:val="left" w:pos="852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394" w:type="dxa"/>
          </w:tcPr>
          <w:p w14:paraId="54551EF7" w14:textId="2EAA447D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  <w:b/>
                <w:bCs/>
              </w:rPr>
            </w:pPr>
            <w:r w:rsidRPr="0057356C">
              <w:rPr>
                <w:rFonts w:eastAsia="Calibri" w:cstheme="minorHAnsi"/>
              </w:rPr>
              <w:t>Bezdechu</w:t>
            </w:r>
          </w:p>
        </w:tc>
        <w:tc>
          <w:tcPr>
            <w:tcW w:w="1276" w:type="dxa"/>
          </w:tcPr>
          <w:p w14:paraId="6091CD62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77A0142E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00F82B11" w14:textId="77777777" w:rsidTr="00341A7E">
        <w:tc>
          <w:tcPr>
            <w:tcW w:w="1413" w:type="dxa"/>
          </w:tcPr>
          <w:p w14:paraId="6F0C8114" w14:textId="5EAA1D1B" w:rsidR="00341A7E" w:rsidRPr="00341A7E" w:rsidRDefault="00341A7E" w:rsidP="00592588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41A7E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lastRenderedPageBreak/>
              <w:t>4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394" w:type="dxa"/>
          </w:tcPr>
          <w:p w14:paraId="20A8088F" w14:textId="35C559A3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Nieszczelności układu</w:t>
            </w:r>
          </w:p>
        </w:tc>
        <w:tc>
          <w:tcPr>
            <w:tcW w:w="1276" w:type="dxa"/>
          </w:tcPr>
          <w:p w14:paraId="695D126A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1A2B0F57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3FDC9BB8" w14:textId="77777777" w:rsidTr="00341A7E">
        <w:tc>
          <w:tcPr>
            <w:tcW w:w="1413" w:type="dxa"/>
          </w:tcPr>
          <w:p w14:paraId="775E8160" w14:textId="5B49680C" w:rsidR="00341A7E" w:rsidRPr="00341A7E" w:rsidRDefault="001D6F70" w:rsidP="00592588">
            <w:pPr>
              <w:tabs>
                <w:tab w:val="left" w:pos="912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4394" w:type="dxa"/>
          </w:tcPr>
          <w:p w14:paraId="64377A78" w14:textId="4DC0C551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Wysokiego/niskiego poziomu ciśnienia w drogach oddechowych</w:t>
            </w:r>
          </w:p>
        </w:tc>
        <w:tc>
          <w:tcPr>
            <w:tcW w:w="1276" w:type="dxa"/>
          </w:tcPr>
          <w:p w14:paraId="3F624C00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5E0D50AB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7A46A08E" w14:textId="77777777" w:rsidTr="00341A7E">
        <w:tc>
          <w:tcPr>
            <w:tcW w:w="1413" w:type="dxa"/>
          </w:tcPr>
          <w:p w14:paraId="3F874F38" w14:textId="0DA4878F" w:rsidR="00341A7E" w:rsidRPr="00341A7E" w:rsidRDefault="001D6F70" w:rsidP="00592588">
            <w:pPr>
              <w:tabs>
                <w:tab w:val="left" w:pos="948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4394" w:type="dxa"/>
          </w:tcPr>
          <w:p w14:paraId="3F7845F3" w14:textId="7F962E9E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Rozładowanego akumulatora/braku zasilania</w:t>
            </w:r>
          </w:p>
        </w:tc>
        <w:tc>
          <w:tcPr>
            <w:tcW w:w="1276" w:type="dxa"/>
          </w:tcPr>
          <w:p w14:paraId="04205F3C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30925EAB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6C5C231C" w14:textId="77777777" w:rsidTr="00341A7E">
        <w:tc>
          <w:tcPr>
            <w:tcW w:w="1413" w:type="dxa"/>
          </w:tcPr>
          <w:p w14:paraId="52C2D066" w14:textId="76EFB2AF" w:rsidR="00341A7E" w:rsidRPr="0057356C" w:rsidRDefault="001D6F70" w:rsidP="00592588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394" w:type="dxa"/>
          </w:tcPr>
          <w:p w14:paraId="45D733C0" w14:textId="44F6FFDE" w:rsidR="00341A7E" w:rsidRPr="0057356C" w:rsidRDefault="00341A7E" w:rsidP="00590682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Alarmy dźwiękowe, wizualne oraz komunikaty informujące o rodzaju alarmu wyświetlane na ekranie w języku polskim</w:t>
            </w:r>
          </w:p>
        </w:tc>
        <w:tc>
          <w:tcPr>
            <w:tcW w:w="1276" w:type="dxa"/>
          </w:tcPr>
          <w:p w14:paraId="6BE931E7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7A92C9FF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1B898CF5" w14:textId="77777777" w:rsidTr="008778D7">
        <w:tc>
          <w:tcPr>
            <w:tcW w:w="14596" w:type="dxa"/>
            <w:gridSpan w:val="4"/>
          </w:tcPr>
          <w:p w14:paraId="3388A0B2" w14:textId="5A93FE27" w:rsidR="00341A7E" w:rsidRPr="0057356C" w:rsidRDefault="00341A7E" w:rsidP="0057356C">
            <w:pPr>
              <w:spacing w:after="120"/>
              <w:ind w:firstLine="440"/>
              <w:jc w:val="center"/>
              <w:rPr>
                <w:rFonts w:cstheme="minorHAnsi"/>
                <w:b/>
                <w:bCs/>
              </w:rPr>
            </w:pPr>
            <w:r w:rsidRPr="0057356C">
              <w:rPr>
                <w:rFonts w:cstheme="minorHAnsi"/>
                <w:b/>
                <w:bCs/>
              </w:rPr>
              <w:t>Gwarancja i przeglądy</w:t>
            </w:r>
          </w:p>
        </w:tc>
      </w:tr>
      <w:tr w:rsidR="0057356C" w14:paraId="66E67B71" w14:textId="77777777" w:rsidTr="00341A7E">
        <w:tc>
          <w:tcPr>
            <w:tcW w:w="1413" w:type="dxa"/>
          </w:tcPr>
          <w:p w14:paraId="64EC8566" w14:textId="3FD0C42B" w:rsidR="0057356C" w:rsidRPr="0057356C" w:rsidRDefault="001D6F70" w:rsidP="00592588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4394" w:type="dxa"/>
          </w:tcPr>
          <w:p w14:paraId="60C698FB" w14:textId="0A043A96" w:rsidR="0057356C" w:rsidRPr="0057356C" w:rsidRDefault="0057356C" w:rsidP="00E635D5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90660B">
              <w:rPr>
                <w:rFonts w:cstheme="minorHAnsi"/>
                <w:sz w:val="20"/>
                <w:szCs w:val="20"/>
              </w:rPr>
              <w:t xml:space="preserve">Gwarancja </w:t>
            </w:r>
            <w:r>
              <w:rPr>
                <w:rFonts w:cstheme="minorHAnsi"/>
                <w:sz w:val="20"/>
                <w:szCs w:val="20"/>
              </w:rPr>
              <w:t xml:space="preserve">min. </w:t>
            </w:r>
            <w:r w:rsidRPr="0090660B">
              <w:rPr>
                <w:rFonts w:cstheme="minorHAnsi"/>
                <w:sz w:val="20"/>
                <w:szCs w:val="20"/>
              </w:rPr>
              <w:t xml:space="preserve">24 </w:t>
            </w:r>
            <w:r>
              <w:rPr>
                <w:rFonts w:cstheme="minorHAnsi"/>
                <w:sz w:val="20"/>
                <w:szCs w:val="20"/>
              </w:rPr>
              <w:t xml:space="preserve">miesiące </w:t>
            </w:r>
          </w:p>
        </w:tc>
        <w:tc>
          <w:tcPr>
            <w:tcW w:w="1276" w:type="dxa"/>
          </w:tcPr>
          <w:p w14:paraId="3DE7C9D9" w14:textId="77777777" w:rsidR="0057356C" w:rsidRDefault="0057356C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00375C8F" w14:textId="77777777" w:rsidR="0057356C" w:rsidRDefault="0057356C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341A7E" w14:paraId="78123697" w14:textId="77777777" w:rsidTr="00341A7E">
        <w:tc>
          <w:tcPr>
            <w:tcW w:w="1413" w:type="dxa"/>
          </w:tcPr>
          <w:p w14:paraId="6DF62BEA" w14:textId="77777777" w:rsidR="00341A7E" w:rsidRPr="0057356C" w:rsidRDefault="00341A7E" w:rsidP="00592588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  <w:p w14:paraId="18949265" w14:textId="47EEABDF" w:rsidR="00341A7E" w:rsidRPr="0057356C" w:rsidRDefault="00592588" w:rsidP="00592588">
            <w:pPr>
              <w:ind w:firstLine="332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  </w:t>
            </w:r>
            <w:r w:rsidR="00341A7E" w:rsidRPr="0057356C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5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394" w:type="dxa"/>
          </w:tcPr>
          <w:p w14:paraId="24C0538E" w14:textId="77777777" w:rsidR="00341A7E" w:rsidRPr="0057356C" w:rsidRDefault="00341A7E" w:rsidP="00E635D5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57356C">
              <w:rPr>
                <w:rFonts w:eastAsia="Calibri" w:cstheme="minorHAnsi"/>
              </w:rPr>
              <w:t>Przeglądy w okresie 5 lat</w:t>
            </w:r>
          </w:p>
          <w:p w14:paraId="16C0FBBE" w14:textId="3C3273AD" w:rsidR="00341A7E" w:rsidRPr="009E6CF4" w:rsidRDefault="00341A7E" w:rsidP="00E635D5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9E6CF4">
              <w:rPr>
                <w:rFonts w:eastAsia="Calibri" w:cstheme="minorHAnsi"/>
              </w:rPr>
              <w:t>(</w:t>
            </w:r>
            <w:r w:rsidRPr="009E6CF4">
              <w:rPr>
                <w:rFonts w:cstheme="minorHAnsi"/>
              </w:rPr>
              <w:t>co najmniej raz na 12 miesięcy wraz z zalecanymi przez producenta częściami wymiennymi)</w:t>
            </w:r>
          </w:p>
        </w:tc>
        <w:tc>
          <w:tcPr>
            <w:tcW w:w="1276" w:type="dxa"/>
          </w:tcPr>
          <w:p w14:paraId="048673B4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7C377F0E" w14:textId="77777777" w:rsidR="00341A7E" w:rsidRDefault="00341A7E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592588" w14:paraId="1BA7F253" w14:textId="77777777" w:rsidTr="00341A7E">
        <w:tc>
          <w:tcPr>
            <w:tcW w:w="1413" w:type="dxa"/>
          </w:tcPr>
          <w:p w14:paraId="1E79590A" w14:textId="1E9D3E03" w:rsidR="00592588" w:rsidRPr="0057356C" w:rsidRDefault="00592588" w:rsidP="00592588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5</w:t>
            </w:r>
            <w:r w:rsidR="001D6F7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394" w:type="dxa"/>
          </w:tcPr>
          <w:p w14:paraId="3059876F" w14:textId="15081F3D" w:rsidR="00592588" w:rsidRPr="0057356C" w:rsidRDefault="00592588" w:rsidP="00E635D5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eastAsia="Calibri" w:cstheme="minorHAnsi"/>
              </w:rPr>
            </w:pPr>
            <w:r w:rsidRPr="00AA50A7">
              <w:rPr>
                <w:rFonts w:cstheme="minorHAnsi"/>
                <w:bCs/>
                <w:lang w:eastAsia="pl-PL"/>
              </w:rPr>
              <w:t xml:space="preserve">Paszporty techniczne i karta gwarancyjna </w:t>
            </w:r>
            <w:r w:rsidRPr="00AA50A7">
              <w:rPr>
                <w:rFonts w:cstheme="minorHAnsi"/>
              </w:rPr>
              <w:t>wraz z dostawą aparatury</w:t>
            </w:r>
          </w:p>
        </w:tc>
        <w:tc>
          <w:tcPr>
            <w:tcW w:w="1276" w:type="dxa"/>
          </w:tcPr>
          <w:p w14:paraId="75AD8D01" w14:textId="77777777" w:rsidR="00592588" w:rsidRDefault="00592588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1E075DD8" w14:textId="77777777" w:rsidR="00592588" w:rsidRDefault="00592588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  <w:tr w:rsidR="009F3861" w14:paraId="513E6D55" w14:textId="77777777" w:rsidTr="00341A7E">
        <w:tc>
          <w:tcPr>
            <w:tcW w:w="1413" w:type="dxa"/>
          </w:tcPr>
          <w:p w14:paraId="28B2147A" w14:textId="72CA1C4C" w:rsidR="009F3861" w:rsidRDefault="009F3861" w:rsidP="00592588">
            <w:pPr>
              <w:tabs>
                <w:tab w:val="left" w:pos="2700"/>
              </w:tabs>
              <w:spacing w:line="276" w:lineRule="auto"/>
              <w:ind w:left="-440" w:firstLine="33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4394" w:type="dxa"/>
          </w:tcPr>
          <w:p w14:paraId="52C86449" w14:textId="4EAC8E63" w:rsidR="009F3861" w:rsidRPr="00AA50A7" w:rsidRDefault="009F3861" w:rsidP="00E635D5">
            <w:pPr>
              <w:tabs>
                <w:tab w:val="left" w:pos="1026"/>
                <w:tab w:val="left" w:pos="2700"/>
              </w:tabs>
              <w:spacing w:line="276" w:lineRule="auto"/>
              <w:ind w:left="36" w:hanging="2"/>
              <w:rPr>
                <w:rFonts w:cstheme="minorHAnsi"/>
                <w:bCs/>
                <w:lang w:eastAsia="pl-PL"/>
              </w:rPr>
            </w:pPr>
            <w:r w:rsidRPr="009E6CF4">
              <w:rPr>
                <w:rFonts w:cstheme="minorHAnsi"/>
              </w:rPr>
              <w:t>Uruchomienie i szkolenie z obsługi urządzenia dla personelu medycznego w cenie oferty.</w:t>
            </w:r>
          </w:p>
        </w:tc>
        <w:tc>
          <w:tcPr>
            <w:tcW w:w="1276" w:type="dxa"/>
          </w:tcPr>
          <w:p w14:paraId="6CBC27CC" w14:textId="77777777" w:rsidR="009F3861" w:rsidRDefault="009F3861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094FB0CD" w14:textId="77777777" w:rsidR="009F3861" w:rsidRDefault="009F3861" w:rsidP="00AF49D6">
            <w:pPr>
              <w:spacing w:after="120"/>
              <w:rPr>
                <w:b/>
                <w:sz w:val="28"/>
                <w:szCs w:val="28"/>
              </w:rPr>
            </w:pPr>
          </w:p>
        </w:tc>
      </w:tr>
    </w:tbl>
    <w:p w14:paraId="155D6E60" w14:textId="77777777" w:rsidR="008B016A" w:rsidRDefault="008B016A" w:rsidP="00376712">
      <w:pPr>
        <w:spacing w:after="120"/>
        <w:rPr>
          <w:b/>
          <w:sz w:val="28"/>
          <w:szCs w:val="28"/>
        </w:rPr>
      </w:pPr>
    </w:p>
    <w:p w14:paraId="3BAEA904" w14:textId="77777777" w:rsidR="001D6F70" w:rsidRDefault="001D6F70" w:rsidP="00376712">
      <w:pPr>
        <w:spacing w:after="120"/>
        <w:rPr>
          <w:b/>
          <w:sz w:val="28"/>
          <w:szCs w:val="28"/>
        </w:rPr>
      </w:pPr>
    </w:p>
    <w:p w14:paraId="50B5CC4B" w14:textId="77777777" w:rsidR="001D6F70" w:rsidRDefault="001D6F70" w:rsidP="00376712">
      <w:pPr>
        <w:spacing w:after="120"/>
        <w:rPr>
          <w:b/>
          <w:sz w:val="28"/>
          <w:szCs w:val="28"/>
        </w:rPr>
      </w:pPr>
    </w:p>
    <w:p w14:paraId="1211297C" w14:textId="77777777" w:rsidR="003F3F62" w:rsidRDefault="003F3F62" w:rsidP="00376712">
      <w:pPr>
        <w:spacing w:after="120"/>
        <w:rPr>
          <w:b/>
          <w:sz w:val="28"/>
          <w:szCs w:val="28"/>
        </w:rPr>
      </w:pPr>
    </w:p>
    <w:p w14:paraId="0F16E88A" w14:textId="77777777" w:rsidR="003F3F62" w:rsidRDefault="003F3F62" w:rsidP="00376712">
      <w:pPr>
        <w:spacing w:after="120"/>
        <w:rPr>
          <w:b/>
          <w:sz w:val="28"/>
          <w:szCs w:val="28"/>
        </w:rPr>
      </w:pPr>
    </w:p>
    <w:p w14:paraId="50C48277" w14:textId="77777777" w:rsidR="001D6F70" w:rsidRDefault="001D6F70" w:rsidP="00376712">
      <w:pPr>
        <w:spacing w:after="120"/>
        <w:rPr>
          <w:b/>
          <w:sz w:val="28"/>
          <w:szCs w:val="28"/>
        </w:rPr>
      </w:pPr>
    </w:p>
    <w:p w14:paraId="5DFDE472" w14:textId="44D4EBB7" w:rsidR="00F85988" w:rsidRDefault="00F85988" w:rsidP="00F85988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WYMAGANIA FAKULTATYWNE DLA CZEŚCI I ( Zakup 2 szt. Defibrylatorów) – STANOWIĄCE KRYTERIUM OCENY OFERT „PARAMETRY TECHNICZNE” – MAKSYMALNA LICZBA PUNKTÓW W TYM KRYTERIUM – 40 pkt.</w:t>
      </w:r>
    </w:p>
    <w:tbl>
      <w:tblPr>
        <w:tblW w:w="12049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94"/>
        <w:gridCol w:w="1699"/>
        <w:gridCol w:w="3556"/>
      </w:tblGrid>
      <w:tr w:rsidR="00B02622" w14:paraId="1FE53AD2" w14:textId="77777777" w:rsidTr="00B02622">
        <w:trPr>
          <w:trHeight w:val="57"/>
        </w:trPr>
        <w:tc>
          <w:tcPr>
            <w:tcW w:w="6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B33A6B" w14:textId="77777777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  <w:p w14:paraId="1CD4F876" w14:textId="77777777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Parametry punktowane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4C7553" w14:textId="77777777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  <w:p w14:paraId="5D3DBC4E" w14:textId="77777777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Punktacja</w:t>
            </w:r>
          </w:p>
        </w:tc>
        <w:tc>
          <w:tcPr>
            <w:tcW w:w="3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6DDD4C" w14:textId="77777777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  <w:p w14:paraId="25CF61BC" w14:textId="77777777" w:rsidR="00B02622" w:rsidRDefault="00B02622" w:rsidP="00DD0E7E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Tak/Nie*</w:t>
            </w:r>
          </w:p>
        </w:tc>
      </w:tr>
      <w:tr w:rsidR="00B02622" w14:paraId="18FC307E" w14:textId="77777777" w:rsidTr="00403201">
        <w:trPr>
          <w:trHeight w:val="57"/>
        </w:trPr>
        <w:tc>
          <w:tcPr>
            <w:tcW w:w="120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0AD47" w:themeFill="accent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0E55BE" w14:textId="1961A13F" w:rsidR="00B02622" w:rsidRPr="00F85988" w:rsidRDefault="00403201" w:rsidP="00403201">
            <w:pPr>
              <w:tabs>
                <w:tab w:val="left" w:pos="4968"/>
                <w:tab w:val="center" w:pos="5975"/>
              </w:tabs>
              <w:ind w:right="79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ab/>
            </w:r>
            <w:r w:rsidR="00B02622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DEFIBRYLATOR</w:t>
            </w:r>
          </w:p>
        </w:tc>
      </w:tr>
      <w:tr w:rsidR="00B02622" w14:paraId="582A81D0" w14:textId="77777777" w:rsidTr="00B02622">
        <w:trPr>
          <w:trHeight w:val="57"/>
        </w:trPr>
        <w:tc>
          <w:tcPr>
            <w:tcW w:w="67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DD1CC7" w14:textId="6D8289B0" w:rsidR="00B02622" w:rsidRPr="003F3F62" w:rsidRDefault="0067461E" w:rsidP="00DD0E7E">
            <w:pPr>
              <w:spacing w:line="276" w:lineRule="auto"/>
              <w:rPr>
                <w:rFonts w:cstheme="minorHAnsi"/>
              </w:rPr>
            </w:pPr>
            <w:r w:rsidRPr="003F3F62">
              <w:rPr>
                <w:rFonts w:cstheme="minorHAnsi"/>
              </w:rPr>
              <w:t>Moduł kapnometrii z wyświetlaniem krzywej kapnograficznej na ekranie urządzenia.</w:t>
            </w:r>
          </w:p>
        </w:tc>
        <w:tc>
          <w:tcPr>
            <w:tcW w:w="169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A5D150" w14:textId="44AC39F6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TAK - </w:t>
            </w:r>
            <w:r w:rsidR="00DD475F">
              <w:rPr>
                <w:rFonts w:ascii="Arial" w:eastAsia="Arial Unicode MS" w:hAnsi="Arial" w:cs="Arial"/>
                <w:sz w:val="18"/>
                <w:szCs w:val="18"/>
              </w:rPr>
              <w:t>10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pkt.</w:t>
            </w:r>
          </w:p>
          <w:p w14:paraId="625BCDCA" w14:textId="77777777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35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F2B584" w14:textId="77777777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02622" w14:paraId="6A218992" w14:textId="77777777" w:rsidTr="00B02622">
        <w:trPr>
          <w:trHeight w:val="57"/>
        </w:trPr>
        <w:tc>
          <w:tcPr>
            <w:tcW w:w="6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C2E1F3" w14:textId="6111F588" w:rsidR="00B02622" w:rsidRPr="003F3F62" w:rsidRDefault="0067461E" w:rsidP="00DD0E7E">
            <w:pPr>
              <w:spacing w:line="276" w:lineRule="auto"/>
              <w:rPr>
                <w:rFonts w:cstheme="minorHAnsi"/>
              </w:rPr>
            </w:pPr>
            <w:r w:rsidRPr="003F3F62">
              <w:rPr>
                <w:rFonts w:cstheme="minorHAnsi"/>
              </w:rPr>
              <w:t>P</w:t>
            </w:r>
            <w:r w:rsidR="009C69A5" w:rsidRPr="003F3F62">
              <w:rPr>
                <w:rFonts w:cstheme="minorHAnsi"/>
              </w:rPr>
              <w:t>owyżej 24 dostępnych poziomów energii zewnętrznej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631BDD" w14:textId="3D27C5B0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TAK - </w:t>
            </w:r>
            <w:r w:rsidR="00DD475F">
              <w:rPr>
                <w:rFonts w:ascii="Arial" w:eastAsia="Arial Unicode MS" w:hAnsi="Arial" w:cs="Arial"/>
                <w:sz w:val="18"/>
                <w:szCs w:val="18"/>
              </w:rPr>
              <w:t>10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pkt.</w:t>
            </w:r>
          </w:p>
          <w:p w14:paraId="6130DF66" w14:textId="77777777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3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F73E66" w14:textId="77777777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02622" w14:paraId="103FFDDC" w14:textId="77777777" w:rsidTr="00B02622">
        <w:trPr>
          <w:trHeight w:val="57"/>
        </w:trPr>
        <w:tc>
          <w:tcPr>
            <w:tcW w:w="6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7A0EC" w14:textId="30A7753C" w:rsidR="007C12EB" w:rsidRPr="003F3F62" w:rsidRDefault="007C12EB" w:rsidP="00DD0E7E">
            <w:pPr>
              <w:spacing w:line="276" w:lineRule="auto"/>
              <w:rPr>
                <w:rFonts w:eastAsia="TimesNewRomanPSMT" w:cstheme="minorHAnsi"/>
              </w:rPr>
            </w:pPr>
            <w:r w:rsidRPr="003F3F62">
              <w:rPr>
                <w:rFonts w:cstheme="minorHAnsi"/>
              </w:rPr>
              <w:t>Regulacja prądu stymulacji 0-200 mA.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D55360" w14:textId="51F20B2F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TAK - </w:t>
            </w:r>
            <w:r w:rsidR="00DD475F">
              <w:rPr>
                <w:rFonts w:ascii="Arial" w:eastAsia="Arial Unicode MS" w:hAnsi="Arial" w:cs="Arial"/>
                <w:sz w:val="18"/>
                <w:szCs w:val="18"/>
              </w:rPr>
              <w:t>10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pkt.</w:t>
            </w:r>
          </w:p>
          <w:p w14:paraId="42EC7B51" w14:textId="77777777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3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43AC92" w14:textId="77777777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02622" w14:paraId="52CB4EE5" w14:textId="77777777" w:rsidTr="00B02622">
        <w:trPr>
          <w:trHeight w:val="57"/>
        </w:trPr>
        <w:tc>
          <w:tcPr>
            <w:tcW w:w="6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E6ABB1" w14:textId="630CCD17" w:rsidR="00B02622" w:rsidRPr="003F3F62" w:rsidRDefault="00F126C3" w:rsidP="00DD0E7E">
            <w:pPr>
              <w:spacing w:line="276" w:lineRule="auto"/>
              <w:rPr>
                <w:rFonts w:cstheme="minorHAnsi"/>
              </w:rPr>
            </w:pPr>
            <w:r w:rsidRPr="003F3F62">
              <w:rPr>
                <w:rFonts w:cstheme="minorHAnsi"/>
              </w:rPr>
              <w:t>Ekran kolorowy o przekątnej minimum 8 cali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558293" w14:textId="0540F5E2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TAK - </w:t>
            </w:r>
            <w:r w:rsidR="00DD475F">
              <w:rPr>
                <w:rFonts w:ascii="Arial" w:eastAsia="Arial Unicode MS" w:hAnsi="Arial" w:cs="Arial"/>
                <w:sz w:val="18"/>
                <w:szCs w:val="18"/>
              </w:rPr>
              <w:t>10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pkt.</w:t>
            </w:r>
          </w:p>
          <w:p w14:paraId="4A7F37CA" w14:textId="77777777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3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8C19ED" w14:textId="77777777" w:rsidR="00B02622" w:rsidRDefault="00B02622" w:rsidP="00DD0E7E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7190E522" w14:textId="77777777" w:rsidR="00B02622" w:rsidRDefault="00B02622" w:rsidP="00F85988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79828458" w14:textId="77777777" w:rsidR="00F85988" w:rsidRDefault="00F85988" w:rsidP="00F85988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1679342A" w14:textId="77777777" w:rsidR="00F85988" w:rsidRDefault="00F85988" w:rsidP="00F85988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3095E95B" w14:textId="77777777" w:rsidR="00F85988" w:rsidRDefault="00F85988" w:rsidP="00F85988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4A381EE1" w14:textId="59ED1A11" w:rsidR="00F85988" w:rsidRDefault="00F85988" w:rsidP="00F85988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WYMAGANIA FAKULTATYWNE DLA CZEŚCI II ( Zakup 3 szt. Respiratorów) – STANOWIĄCE KRYTERIUM OCENY OFERT „PARAMETRY TECHNICZNE” – MAKSYMALNA LICZBA PUNKTÓW W TYM KRYTERIUM – 40 pkt.</w:t>
      </w:r>
    </w:p>
    <w:p w14:paraId="172A4DAD" w14:textId="77777777" w:rsidR="00F85988" w:rsidRDefault="00F85988" w:rsidP="00F85988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tbl>
      <w:tblPr>
        <w:tblW w:w="12049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94"/>
        <w:gridCol w:w="1699"/>
        <w:gridCol w:w="3556"/>
      </w:tblGrid>
      <w:tr w:rsidR="00F85988" w14:paraId="1B54EB7D" w14:textId="77777777" w:rsidTr="00B02622">
        <w:trPr>
          <w:trHeight w:val="57"/>
        </w:trPr>
        <w:tc>
          <w:tcPr>
            <w:tcW w:w="6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A29C6C" w14:textId="77777777" w:rsidR="00F85988" w:rsidRDefault="00F85988" w:rsidP="00DD0E7E">
            <w:pPr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  <w:p w14:paraId="4457A411" w14:textId="77777777" w:rsidR="00F85988" w:rsidRDefault="00F85988" w:rsidP="00DD0E7E">
            <w:pPr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Parametry punktowane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3DE8EE" w14:textId="77777777" w:rsidR="00F85988" w:rsidRDefault="00F85988" w:rsidP="00DD0E7E">
            <w:pPr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  <w:p w14:paraId="6F1DDA9C" w14:textId="77777777" w:rsidR="00F85988" w:rsidRDefault="00F85988" w:rsidP="00DD0E7E">
            <w:pPr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Punktacja</w:t>
            </w:r>
          </w:p>
        </w:tc>
        <w:tc>
          <w:tcPr>
            <w:tcW w:w="3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587F17" w14:textId="77777777" w:rsidR="00F85988" w:rsidRDefault="00F85988" w:rsidP="00DD0E7E">
            <w:pPr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  <w:p w14:paraId="49108F43" w14:textId="77777777" w:rsidR="00F85988" w:rsidRDefault="00F85988" w:rsidP="00DD0E7E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Tak/Nie*</w:t>
            </w:r>
          </w:p>
        </w:tc>
      </w:tr>
      <w:tr w:rsidR="00F85988" w14:paraId="1C2A8E5D" w14:textId="77777777" w:rsidTr="00403201">
        <w:trPr>
          <w:trHeight w:val="57"/>
        </w:trPr>
        <w:tc>
          <w:tcPr>
            <w:tcW w:w="120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0AD47" w:themeFill="accent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DACE56" w14:textId="2F1BA7D5" w:rsidR="00F85988" w:rsidRPr="00F85988" w:rsidRDefault="00F85988" w:rsidP="00DD0E7E">
            <w:pPr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F85988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RESPIRATOR</w:t>
            </w:r>
          </w:p>
        </w:tc>
      </w:tr>
      <w:tr w:rsidR="00B02622" w14:paraId="30E51457" w14:textId="77777777" w:rsidTr="00874478">
        <w:trPr>
          <w:trHeight w:val="57"/>
        </w:trPr>
        <w:tc>
          <w:tcPr>
            <w:tcW w:w="67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A44673" w14:textId="1DB1F4BA" w:rsidR="00B02622" w:rsidRPr="00B02622" w:rsidRDefault="00B02622" w:rsidP="00B0262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2622">
              <w:rPr>
                <w:rFonts w:eastAsia="Calibri" w:cstheme="minorHAnsi"/>
              </w:rPr>
              <w:t>Zintegrowany kolorowy wyświetlacz LCD lub TFT o przekątnej min. 4,5 cali do prezentacji parametrów nastawnych oraz manometru</w:t>
            </w:r>
          </w:p>
        </w:tc>
        <w:tc>
          <w:tcPr>
            <w:tcW w:w="169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2F7A40" w14:textId="6982934C" w:rsidR="00B02622" w:rsidRDefault="00B02622" w:rsidP="00B02622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TAK - 10 pkt.</w:t>
            </w:r>
          </w:p>
          <w:p w14:paraId="0C71C63D" w14:textId="77777777" w:rsidR="00B02622" w:rsidRDefault="00B02622" w:rsidP="00B02622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35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CED59A" w14:textId="77777777" w:rsidR="00B02622" w:rsidRDefault="00B02622" w:rsidP="00B02622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02622" w14:paraId="058BA611" w14:textId="77777777" w:rsidTr="00B02622">
        <w:trPr>
          <w:trHeight w:val="57"/>
        </w:trPr>
        <w:tc>
          <w:tcPr>
            <w:tcW w:w="6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4A2B90" w14:textId="167E7249" w:rsidR="00B02622" w:rsidRPr="00A77696" w:rsidRDefault="00B02622" w:rsidP="00B0262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77696">
              <w:rPr>
                <w:rFonts w:eastAsia="Calibri" w:cstheme="minorHAnsi"/>
              </w:rPr>
              <w:lastRenderedPageBreak/>
              <w:t>Wbudowany czytnik kart pamięci wraz z kartą o pojemności min. 2 GB do zapisywania monitorowanych parametrów oraz zdarzeń z możliwością późniejszej analizy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762AF9" w14:textId="6D452A19" w:rsidR="00B02622" w:rsidRDefault="00B02622" w:rsidP="00B02622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TAK - 10 pkt.</w:t>
            </w:r>
          </w:p>
          <w:p w14:paraId="3F5B6F5E" w14:textId="77777777" w:rsidR="00B02622" w:rsidRDefault="00B02622" w:rsidP="00B02622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3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CC4BFB" w14:textId="77777777" w:rsidR="00B02622" w:rsidRDefault="00B02622" w:rsidP="00B02622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02622" w14:paraId="1A5E4C7E" w14:textId="77777777" w:rsidTr="00B02622">
        <w:trPr>
          <w:trHeight w:val="57"/>
        </w:trPr>
        <w:tc>
          <w:tcPr>
            <w:tcW w:w="6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6E9166" w14:textId="4AE196B0" w:rsidR="00B02622" w:rsidRDefault="001D6F70" w:rsidP="00B02622">
            <w:pPr>
              <w:spacing w:line="276" w:lineRule="auto"/>
              <w:rPr>
                <w:rFonts w:ascii="Arial" w:eastAsia="TimesNewRomanPSMT" w:hAnsi="Arial" w:cs="Arial"/>
                <w:sz w:val="18"/>
                <w:szCs w:val="18"/>
              </w:rPr>
            </w:pPr>
            <w:r w:rsidRPr="0057356C">
              <w:rPr>
                <w:rFonts w:eastAsia="Calibri" w:cstheme="minorHAnsi"/>
              </w:rPr>
              <w:t>Możliwość ustawienia parametrów oddechowych na podstawie wzrostu i płci pacjenta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CCCAE1" w14:textId="500BB52E" w:rsidR="00B02622" w:rsidRDefault="00B02622" w:rsidP="00B02622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TAK - </w:t>
            </w:r>
            <w:r w:rsidR="001D6F70">
              <w:rPr>
                <w:rFonts w:ascii="Arial" w:eastAsia="Arial Unicode MS" w:hAnsi="Arial" w:cs="Arial"/>
                <w:sz w:val="18"/>
                <w:szCs w:val="18"/>
              </w:rPr>
              <w:t>10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pkt.</w:t>
            </w:r>
          </w:p>
          <w:p w14:paraId="288FBE88" w14:textId="77777777" w:rsidR="00B02622" w:rsidRDefault="00B02622" w:rsidP="00B02622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3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8D2201" w14:textId="77777777" w:rsidR="00B02622" w:rsidRDefault="00B02622" w:rsidP="00B02622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02622" w14:paraId="674F02BE" w14:textId="77777777" w:rsidTr="00B02622">
        <w:trPr>
          <w:trHeight w:val="57"/>
        </w:trPr>
        <w:tc>
          <w:tcPr>
            <w:tcW w:w="6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CC4982" w14:textId="7738B4AE" w:rsidR="00B02622" w:rsidRDefault="001D6F70" w:rsidP="00B0262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7356C">
              <w:rPr>
                <w:rFonts w:eastAsia="Calibri" w:cstheme="minorHAnsi"/>
              </w:rPr>
              <w:t>Autotest, pozwalający na sprawdzenie działania respiratora każdorazowo po włączeniu urządzenia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2CEAA0" w14:textId="474B6E01" w:rsidR="00B02622" w:rsidRDefault="00B02622" w:rsidP="00B02622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TAK - </w:t>
            </w:r>
            <w:r w:rsidR="001D6F70">
              <w:rPr>
                <w:rFonts w:ascii="Arial" w:eastAsia="Arial Unicode MS" w:hAnsi="Arial" w:cs="Arial"/>
                <w:sz w:val="18"/>
                <w:szCs w:val="18"/>
              </w:rPr>
              <w:t>10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pkt.</w:t>
            </w:r>
          </w:p>
          <w:p w14:paraId="5331D344" w14:textId="77777777" w:rsidR="00B02622" w:rsidRDefault="00B02622" w:rsidP="00B02622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3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82BB0F" w14:textId="77777777" w:rsidR="00B02622" w:rsidRDefault="00B02622" w:rsidP="00B02622">
            <w:pPr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216DF44A" w14:textId="77777777" w:rsidR="008B016A" w:rsidRDefault="008B016A" w:rsidP="00376712">
      <w:pPr>
        <w:spacing w:after="120"/>
        <w:rPr>
          <w:b/>
          <w:sz w:val="28"/>
          <w:szCs w:val="28"/>
        </w:rPr>
      </w:pPr>
    </w:p>
    <w:p w14:paraId="7888F3A9" w14:textId="77777777" w:rsidR="008B016A" w:rsidRDefault="008B016A" w:rsidP="00376712">
      <w:pPr>
        <w:spacing w:after="120"/>
        <w:rPr>
          <w:b/>
          <w:sz w:val="28"/>
          <w:szCs w:val="28"/>
        </w:rPr>
      </w:pPr>
    </w:p>
    <w:p w14:paraId="7EF6BB27" w14:textId="77777777" w:rsidR="001D6F70" w:rsidRDefault="001D6F70" w:rsidP="001D6F70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</w:p>
    <w:p w14:paraId="5A76C74B" w14:textId="77777777" w:rsidR="001D6F70" w:rsidRDefault="001D6F70" w:rsidP="001D6F70">
      <w:pPr>
        <w:pStyle w:val="Standard"/>
        <w:spacing w:after="0"/>
        <w:ind w:left="36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*wypełnia Wykonawca</w:t>
      </w:r>
    </w:p>
    <w:p w14:paraId="19C87977" w14:textId="77777777" w:rsidR="001D6F70" w:rsidRDefault="001D6F70" w:rsidP="001D6F70">
      <w:pPr>
        <w:pStyle w:val="Standard"/>
        <w:spacing w:after="0"/>
        <w:ind w:left="360"/>
        <w:rPr>
          <w:rFonts w:ascii="Arial" w:hAnsi="Arial" w:cs="Arial"/>
          <w:color w:val="000000"/>
          <w:sz w:val="18"/>
          <w:szCs w:val="18"/>
        </w:rPr>
      </w:pPr>
    </w:p>
    <w:p w14:paraId="3AE88F51" w14:textId="77777777" w:rsidR="001D6F70" w:rsidRDefault="001D6F70" w:rsidP="001D6F70">
      <w:pPr>
        <w:pStyle w:val="Standard"/>
        <w:spacing w:after="0"/>
        <w:ind w:left="360"/>
        <w:rPr>
          <w:rFonts w:ascii="Arial" w:hAnsi="Arial" w:cs="Arial"/>
          <w:color w:val="000000"/>
          <w:sz w:val="18"/>
          <w:szCs w:val="18"/>
        </w:rPr>
      </w:pPr>
    </w:p>
    <w:p w14:paraId="06CEDC0A" w14:textId="77777777" w:rsidR="001D6F70" w:rsidRDefault="001D6F70" w:rsidP="001D6F70">
      <w:pPr>
        <w:pStyle w:val="Standard"/>
        <w:spacing w:after="0"/>
        <w:ind w:left="360"/>
      </w:pPr>
    </w:p>
    <w:p w14:paraId="48DC154B" w14:textId="77777777" w:rsidR="001D6F70" w:rsidRDefault="001D6F70" w:rsidP="001D6F70">
      <w:pPr>
        <w:pStyle w:val="Textbodyindent"/>
        <w:spacing w:after="0"/>
        <w:rPr>
          <w:rFonts w:ascii="Arial" w:hAnsi="Arial" w:cs="Arial"/>
          <w:sz w:val="18"/>
          <w:szCs w:val="18"/>
        </w:rPr>
      </w:pPr>
    </w:p>
    <w:p w14:paraId="3E29B7C9" w14:textId="77777777" w:rsidR="001D6F70" w:rsidRDefault="001D6F70" w:rsidP="001D6F70">
      <w:pPr>
        <w:pStyle w:val="Textbodyindent"/>
        <w:spacing w:after="0"/>
        <w:rPr>
          <w:rFonts w:ascii="Arial" w:hAnsi="Arial" w:cs="Arial"/>
          <w:sz w:val="18"/>
          <w:szCs w:val="18"/>
        </w:rPr>
      </w:pPr>
    </w:p>
    <w:p w14:paraId="617C762E" w14:textId="77777777" w:rsidR="001D6F70" w:rsidRDefault="001D6F70" w:rsidP="001D6F70">
      <w:pPr>
        <w:pStyle w:val="Textbodyindent"/>
        <w:spacing w:after="0"/>
      </w:pPr>
      <w:r>
        <w:rPr>
          <w:rFonts w:ascii="Arial" w:hAnsi="Arial" w:cs="Arial"/>
          <w:color w:val="00000A"/>
          <w:sz w:val="18"/>
          <w:szCs w:val="18"/>
        </w:rPr>
        <w:t>...........................................................                                  .............................…………………………….</w:t>
      </w:r>
    </w:p>
    <w:p w14:paraId="7ECEAC95" w14:textId="77777777" w:rsidR="001D6F70" w:rsidRDefault="001D6F70" w:rsidP="001D6F70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(miejscowość i data)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                    (podpis osoby uprawnionej)             </w:t>
      </w:r>
    </w:p>
    <w:p w14:paraId="59BFC338" w14:textId="77777777" w:rsidR="001D6F70" w:rsidRDefault="001D6F70" w:rsidP="001D6F70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</w:p>
    <w:p w14:paraId="2CB1152F" w14:textId="77777777" w:rsidR="001D6F70" w:rsidRDefault="001D6F70" w:rsidP="001D6F70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</w:p>
    <w:p w14:paraId="20867DC0" w14:textId="77777777" w:rsidR="001D6F70" w:rsidRDefault="001D6F70" w:rsidP="001D6F70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</w:p>
    <w:p w14:paraId="6292E1C6" w14:textId="77777777" w:rsidR="001D6F70" w:rsidRDefault="001D6F70" w:rsidP="001D6F70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</w:p>
    <w:p w14:paraId="37EC5D85" w14:textId="77777777" w:rsidR="001D6F70" w:rsidRPr="002910F9" w:rsidRDefault="001D6F70" w:rsidP="001D6F70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</w:p>
    <w:p w14:paraId="01CC8313" w14:textId="77777777" w:rsidR="001D6F70" w:rsidRPr="0028556B" w:rsidRDefault="001D6F70" w:rsidP="001D6F70">
      <w:pPr>
        <w:autoSpaceDE w:val="0"/>
        <w:rPr>
          <w:rFonts w:ascii="Arial" w:hAnsi="Arial" w:cs="Arial"/>
          <w:bCs/>
          <w:sz w:val="18"/>
          <w:szCs w:val="18"/>
        </w:rPr>
      </w:pPr>
      <w:bookmarkStart w:id="0" w:name="_Hlk183135062"/>
      <w:r w:rsidRPr="0028556B">
        <w:rPr>
          <w:rFonts w:ascii="Arial" w:hAnsi="Arial" w:cs="Arial"/>
          <w:b/>
          <w:bCs/>
          <w:color w:val="2F5496" w:themeColor="accent5" w:themeShade="BF"/>
          <w:sz w:val="18"/>
          <w:szCs w:val="18"/>
        </w:rPr>
        <w:t xml:space="preserve">Dokument </w:t>
      </w:r>
      <w:r w:rsidRPr="0028556B">
        <w:rPr>
          <w:rFonts w:ascii="Arial" w:hAnsi="Arial" w:cs="Arial"/>
          <w:b/>
          <w:color w:val="2F5496" w:themeColor="accent5" w:themeShade="BF"/>
          <w:sz w:val="18"/>
          <w:szCs w:val="18"/>
        </w:rPr>
        <w:t>należy wypełnić, podpisać i złożyć wraz z ofertą</w:t>
      </w:r>
      <w:r w:rsidRPr="0028556B">
        <w:rPr>
          <w:rFonts w:ascii="Arial" w:hAnsi="Arial" w:cs="Arial"/>
          <w:color w:val="2F5496" w:themeColor="accent5" w:themeShade="BF"/>
          <w:szCs w:val="18"/>
        </w:rPr>
        <w:br/>
      </w:r>
      <w:r w:rsidRPr="0028556B">
        <w:rPr>
          <w:rFonts w:ascii="Arial" w:hAnsi="Arial" w:cs="Arial"/>
          <w:sz w:val="18"/>
          <w:szCs w:val="18"/>
        </w:rPr>
        <w:t>(</w:t>
      </w:r>
      <w:r w:rsidRPr="0028556B">
        <w:rPr>
          <w:rFonts w:ascii="Arial" w:hAnsi="Arial" w:cs="Arial"/>
          <w:bCs/>
          <w:sz w:val="18"/>
          <w:szCs w:val="18"/>
        </w:rPr>
        <w:t>w formie elektronicznej opatrzonej kwalifikowanym podpisem elektronicznym,</w:t>
      </w:r>
      <w:r w:rsidRPr="0028556B">
        <w:rPr>
          <w:rFonts w:ascii="Arial" w:hAnsi="Arial" w:cs="Arial"/>
          <w:sz w:val="18"/>
          <w:szCs w:val="18"/>
        </w:rPr>
        <w:t xml:space="preserve"> lub w postaci elektronicznej podpisanej </w:t>
      </w:r>
      <w:r w:rsidRPr="0028556B">
        <w:rPr>
          <w:rFonts w:ascii="Arial" w:hAnsi="Arial" w:cs="Arial"/>
          <w:bCs/>
          <w:sz w:val="18"/>
          <w:szCs w:val="18"/>
        </w:rPr>
        <w:t>podpisem zaufanym lub podpisem osobistym</w:t>
      </w:r>
      <w:r w:rsidRPr="0028556B">
        <w:rPr>
          <w:rFonts w:ascii="Arial" w:hAnsi="Arial" w:cs="Arial"/>
          <w:sz w:val="18"/>
          <w:szCs w:val="18"/>
        </w:rPr>
        <w:t xml:space="preserve">) </w:t>
      </w:r>
      <w:r w:rsidRPr="0028556B">
        <w:rPr>
          <w:rFonts w:ascii="Arial" w:hAnsi="Arial" w:cs="Arial"/>
          <w:bCs/>
          <w:sz w:val="18"/>
          <w:szCs w:val="18"/>
        </w:rPr>
        <w:t xml:space="preserve">osób upoważnionych do podpisywania dokumentów (zgodnie z dokumentami rejestrowymi – odpis z KRS, Centralnej ewidencji i informacji o działalności gospodarczej, pełnomocnictwa). </w:t>
      </w:r>
      <w:r w:rsidRPr="0028556B">
        <w:rPr>
          <w:rFonts w:ascii="Arial" w:hAnsi="Arial" w:cs="Arial"/>
          <w:bCs/>
          <w:sz w:val="18"/>
          <w:szCs w:val="18"/>
        </w:rPr>
        <w:br/>
      </w:r>
    </w:p>
    <w:bookmarkEnd w:id="0"/>
    <w:p w14:paraId="1DCD1585" w14:textId="77777777" w:rsidR="001D6F70" w:rsidRPr="00F12274" w:rsidRDefault="001D6F70" w:rsidP="001D6F70">
      <w:pPr>
        <w:spacing w:line="360" w:lineRule="auto"/>
        <w:rPr>
          <w:rFonts w:ascii="Arial" w:hAnsi="Arial" w:cs="Arial"/>
          <w:b/>
          <w:sz w:val="21"/>
          <w:szCs w:val="21"/>
        </w:rPr>
      </w:pPr>
      <w:r w:rsidRPr="00F12274">
        <w:rPr>
          <w:rFonts w:ascii="Arial" w:hAnsi="Arial" w:cs="Arial"/>
          <w:b/>
          <w:color w:val="000000"/>
          <w:szCs w:val="18"/>
        </w:rPr>
        <w:t>Zamawiający zaleca zapisanie dokumentu w formacie PDF</w:t>
      </w:r>
    </w:p>
    <w:p w14:paraId="5FBF49D6" w14:textId="77777777" w:rsidR="001D6F70" w:rsidRDefault="001D6F70" w:rsidP="001D6F70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</w:p>
    <w:p w14:paraId="24BC6B15" w14:textId="77777777" w:rsidR="00F04055" w:rsidRPr="001E0FBA" w:rsidRDefault="00F04055" w:rsidP="00F04055">
      <w:pPr>
        <w:spacing w:after="0"/>
        <w:rPr>
          <w:rFonts w:ascii="Times New Roman" w:hAnsi="Times New Roman" w:cs="Times New Roman"/>
          <w:b/>
        </w:rPr>
      </w:pPr>
    </w:p>
    <w:sectPr w:rsidR="00F04055" w:rsidRPr="001E0FBA" w:rsidSect="008B016A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A2601" w14:textId="77777777" w:rsidR="00B474CE" w:rsidRDefault="00B474CE" w:rsidP="00F85988">
      <w:pPr>
        <w:spacing w:after="0" w:line="240" w:lineRule="auto"/>
      </w:pPr>
      <w:r>
        <w:separator/>
      </w:r>
    </w:p>
  </w:endnote>
  <w:endnote w:type="continuationSeparator" w:id="0">
    <w:p w14:paraId="7C96B82E" w14:textId="77777777" w:rsidR="00B474CE" w:rsidRDefault="00B474CE" w:rsidP="00F85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A8471" w14:textId="77777777" w:rsidR="00B474CE" w:rsidRDefault="00B474CE" w:rsidP="00F85988">
      <w:pPr>
        <w:spacing w:after="0" w:line="240" w:lineRule="auto"/>
      </w:pPr>
      <w:r>
        <w:separator/>
      </w:r>
    </w:p>
  </w:footnote>
  <w:footnote w:type="continuationSeparator" w:id="0">
    <w:p w14:paraId="509637F2" w14:textId="77777777" w:rsidR="00B474CE" w:rsidRDefault="00B474CE" w:rsidP="00F85988">
      <w:pPr>
        <w:spacing w:after="0" w:line="240" w:lineRule="auto"/>
      </w:pPr>
      <w:r>
        <w:continuationSeparator/>
      </w:r>
    </w:p>
  </w:footnote>
  <w:footnote w:id="1">
    <w:p w14:paraId="38E8CEF4" w14:textId="1BEB277A" w:rsidR="00A31413" w:rsidRDefault="00F85988" w:rsidP="00F8598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Zgodnie z treścią Specyfikacji warunków zamówienia, zamawiający wymaga, aby przedmiot zamówienia spełniał </w:t>
      </w:r>
      <w:r>
        <w:rPr>
          <w:b/>
          <w:bCs/>
        </w:rPr>
        <w:t xml:space="preserve">wszystkie </w:t>
      </w:r>
      <w:r>
        <w:t>wymagania obligatoryjne danej części zamówienia. Niespełnienie jakiegokolwiek parametru skutkować będzie odrzuceniem oferty wykonawcy w trybie przewidzianym w art. 226 ust. 1 pkt 5 ustawy Pzp.</w:t>
      </w:r>
    </w:p>
    <w:p w14:paraId="5FC8F21C" w14:textId="77777777" w:rsidR="00A31413" w:rsidRDefault="00A31413" w:rsidP="00F85988">
      <w:pPr>
        <w:pStyle w:val="Tekstprzypisudolnego"/>
        <w:jc w:val="both"/>
      </w:pPr>
    </w:p>
  </w:footnote>
  <w:footnote w:id="2">
    <w:p w14:paraId="5BDA662B" w14:textId="03846BF2" w:rsidR="00A31413" w:rsidRDefault="00A31413">
      <w:pPr>
        <w:pStyle w:val="Tekstprzypisudolnego"/>
      </w:pPr>
      <w:r>
        <w:rPr>
          <w:rStyle w:val="Odwoanieprzypisudolnego"/>
        </w:rPr>
        <w:footnoteRef/>
      </w:r>
      <w:r>
        <w:t xml:space="preserve"> Zgodnie z daną częścią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60F3B"/>
    <w:multiLevelType w:val="hybridMultilevel"/>
    <w:tmpl w:val="DF160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7A547E"/>
    <w:multiLevelType w:val="hybridMultilevel"/>
    <w:tmpl w:val="1C462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307DB"/>
    <w:multiLevelType w:val="hybridMultilevel"/>
    <w:tmpl w:val="07583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751070">
    <w:abstractNumId w:val="2"/>
  </w:num>
  <w:num w:numId="2" w16cid:durableId="557130629">
    <w:abstractNumId w:val="0"/>
  </w:num>
  <w:num w:numId="3" w16cid:durableId="1683360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EE9"/>
    <w:rsid w:val="00006DCA"/>
    <w:rsid w:val="00011751"/>
    <w:rsid w:val="0004522E"/>
    <w:rsid w:val="000A6787"/>
    <w:rsid w:val="000E6831"/>
    <w:rsid w:val="000E7795"/>
    <w:rsid w:val="00115911"/>
    <w:rsid w:val="001D6F70"/>
    <w:rsid w:val="001E0FBA"/>
    <w:rsid w:val="001F17BE"/>
    <w:rsid w:val="001F279E"/>
    <w:rsid w:val="002302E7"/>
    <w:rsid w:val="00304AE2"/>
    <w:rsid w:val="00332984"/>
    <w:rsid w:val="00341A7E"/>
    <w:rsid w:val="00347085"/>
    <w:rsid w:val="00347319"/>
    <w:rsid w:val="00364F1E"/>
    <w:rsid w:val="00376712"/>
    <w:rsid w:val="003F3F62"/>
    <w:rsid w:val="00403201"/>
    <w:rsid w:val="00474AFB"/>
    <w:rsid w:val="004B1DD3"/>
    <w:rsid w:val="004F05A1"/>
    <w:rsid w:val="004F29ED"/>
    <w:rsid w:val="005319FF"/>
    <w:rsid w:val="005647DA"/>
    <w:rsid w:val="0057356C"/>
    <w:rsid w:val="00590682"/>
    <w:rsid w:val="00592588"/>
    <w:rsid w:val="005F607E"/>
    <w:rsid w:val="006246F7"/>
    <w:rsid w:val="0067461E"/>
    <w:rsid w:val="006C1D74"/>
    <w:rsid w:val="006F3844"/>
    <w:rsid w:val="00734EF4"/>
    <w:rsid w:val="007B3534"/>
    <w:rsid w:val="007C12EB"/>
    <w:rsid w:val="0081360B"/>
    <w:rsid w:val="00834013"/>
    <w:rsid w:val="008903B7"/>
    <w:rsid w:val="008B016A"/>
    <w:rsid w:val="008C337E"/>
    <w:rsid w:val="00955282"/>
    <w:rsid w:val="00956045"/>
    <w:rsid w:val="00957B0F"/>
    <w:rsid w:val="00961919"/>
    <w:rsid w:val="00973F29"/>
    <w:rsid w:val="00983A6E"/>
    <w:rsid w:val="0098438F"/>
    <w:rsid w:val="009C69A5"/>
    <w:rsid w:val="009E6CF4"/>
    <w:rsid w:val="009F3861"/>
    <w:rsid w:val="00A31413"/>
    <w:rsid w:val="00A31AFC"/>
    <w:rsid w:val="00A52B0C"/>
    <w:rsid w:val="00A7410B"/>
    <w:rsid w:val="00A77696"/>
    <w:rsid w:val="00A8114E"/>
    <w:rsid w:val="00AA4056"/>
    <w:rsid w:val="00AA50A7"/>
    <w:rsid w:val="00AD2EE9"/>
    <w:rsid w:val="00AF49D6"/>
    <w:rsid w:val="00AF50B2"/>
    <w:rsid w:val="00B02622"/>
    <w:rsid w:val="00B474CE"/>
    <w:rsid w:val="00B61F6C"/>
    <w:rsid w:val="00BA3EEF"/>
    <w:rsid w:val="00BB5807"/>
    <w:rsid w:val="00BC4A2F"/>
    <w:rsid w:val="00C365E8"/>
    <w:rsid w:val="00C41E20"/>
    <w:rsid w:val="00C4548D"/>
    <w:rsid w:val="00C576B9"/>
    <w:rsid w:val="00C72C61"/>
    <w:rsid w:val="00D051DD"/>
    <w:rsid w:val="00D50A38"/>
    <w:rsid w:val="00DB5FF8"/>
    <w:rsid w:val="00DC626E"/>
    <w:rsid w:val="00DD475F"/>
    <w:rsid w:val="00DF54A0"/>
    <w:rsid w:val="00E12ECD"/>
    <w:rsid w:val="00E56548"/>
    <w:rsid w:val="00E635D5"/>
    <w:rsid w:val="00E840B0"/>
    <w:rsid w:val="00EA3C37"/>
    <w:rsid w:val="00EA6F8F"/>
    <w:rsid w:val="00F04055"/>
    <w:rsid w:val="00F126C3"/>
    <w:rsid w:val="00F85988"/>
    <w:rsid w:val="00FA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EE18"/>
  <w15:chartTrackingRefBased/>
  <w15:docId w15:val="{38F96B83-47C3-4538-8630-963A650AF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D2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0A678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32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29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29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2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298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2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2984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uiPriority w:val="39"/>
    <w:rsid w:val="00983A6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ks">
    <w:name w:val="Indeks"/>
    <w:basedOn w:val="Normalny"/>
    <w:rsid w:val="0037671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Stylwiadomocie-mail18">
    <w:name w:val="Styl wiadomości e-mail 18"/>
    <w:rsid w:val="00C365E8"/>
    <w:rPr>
      <w:rFonts w:ascii="Arial" w:hAnsi="Arial" w:cs="Arial"/>
      <w:color w:val="000000"/>
      <w:sz w:val="20"/>
      <w:szCs w:val="20"/>
    </w:rPr>
  </w:style>
  <w:style w:type="paragraph" w:styleId="Bezodstpw">
    <w:name w:val="No Spacing"/>
    <w:uiPriority w:val="1"/>
    <w:qFormat/>
    <w:rsid w:val="00C365E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F8598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Tekstprzypisudolnego">
    <w:name w:val="footnote text"/>
    <w:basedOn w:val="Normalny"/>
    <w:link w:val="TekstprzypisudolnegoZnak"/>
    <w:rsid w:val="00F85988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5988"/>
    <w:rPr>
      <w:rFonts w:ascii="Calibri" w:eastAsia="Calibri" w:hAnsi="Calibri" w:cs="Times New Roman"/>
      <w:kern w:val="3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F85988"/>
    <w:rPr>
      <w:position w:val="0"/>
      <w:vertAlign w:val="superscript"/>
    </w:rPr>
  </w:style>
  <w:style w:type="paragraph" w:customStyle="1" w:styleId="Textbodyindent">
    <w:name w:val="Text body indent"/>
    <w:basedOn w:val="Standard"/>
    <w:rsid w:val="001D6F70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04A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4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6A6EC-3E69-4258-81EF-F92FF4DD9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1610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pracownik</cp:lastModifiedBy>
  <cp:revision>3</cp:revision>
  <cp:lastPrinted>2017-11-06T09:15:00Z</cp:lastPrinted>
  <dcterms:created xsi:type="dcterms:W3CDTF">2026-04-19T14:15:00Z</dcterms:created>
  <dcterms:modified xsi:type="dcterms:W3CDTF">2026-04-20T05:44:00Z</dcterms:modified>
</cp:coreProperties>
</file>